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3D75" w14:textId="77777777"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14:paraId="1FD67983" w14:textId="77777777"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14:paraId="02005F6D" w14:textId="77777777"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14:paraId="63597AFD" w14:textId="5C143AE3" w:rsidR="001C173F" w:rsidRDefault="004F589F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February 21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>, 202</w:t>
      </w:r>
      <w:r w:rsidR="00A42C46">
        <w:rPr>
          <w:rFonts w:ascii="Times New Roman" w:hAnsi="Times New Roman" w:cs="Times New Roman"/>
          <w:sz w:val="36"/>
          <w:szCs w:val="36"/>
          <w:highlight w:val="yellow"/>
        </w:rPr>
        <w:t>3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14:paraId="7AD0240F" w14:textId="77777777"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14:paraId="1E0456BA" w14:textId="77777777"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14:paraId="277FDA0A" w14:textId="77777777"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6EDC7B82" w14:textId="0337F8DB" w:rsidR="00FC1DE5" w:rsidRDefault="00614F3D" w:rsidP="00FC1DE5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4F589F">
        <w:rPr>
          <w:rFonts w:ascii="Times New Roman" w:hAnsi="Times New Roman" w:cs="Times New Roman"/>
          <w:sz w:val="28"/>
          <w:szCs w:val="28"/>
        </w:rPr>
        <w:t>January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1B7B2E2E" w14:textId="77777777" w:rsidR="00FC1DE5" w:rsidRDefault="00FC1DE5" w:rsidP="00FC1DE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5FA7493D" w14:textId="77777777"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2FB1A1A5" w14:textId="77777777" w:rsidR="002D604C" w:rsidRPr="000153D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14:paraId="4C9313C7" w14:textId="77777777" w:rsidR="009E752B" w:rsidRDefault="00FC1DE5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14:paraId="416A9528" w14:textId="77777777"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14:paraId="30E8ED88" w14:textId="77777777" w:rsidR="009E752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M. Bernardi</w:t>
      </w:r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14:paraId="72ED579D" w14:textId="77777777" w:rsidR="009A64E8" w:rsidRDefault="00FC1DE5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14:paraId="164720BE" w14:textId="77777777" w:rsidR="009E752B" w:rsidRDefault="00476043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14:paraId="41BFD27E" w14:textId="77777777" w:rsidR="009E752B" w:rsidRDefault="00A7718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14:paraId="76FB11D3" w14:textId="77777777" w:rsidR="008757A8" w:rsidRPr="00894AF3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894AF3">
        <w:rPr>
          <w:rFonts w:ascii="Times New Roman" w:hAnsi="Times New Roman" w:cs="Times New Roman"/>
          <w:sz w:val="28"/>
          <w:szCs w:val="28"/>
        </w:rPr>
        <w:t>a</w:t>
      </w:r>
      <w:r w:rsidR="00125174" w:rsidRPr="00894AF3">
        <w:rPr>
          <w:rFonts w:ascii="Times New Roman" w:hAnsi="Times New Roman" w:cs="Times New Roman"/>
          <w:sz w:val="28"/>
          <w:szCs w:val="28"/>
        </w:rPr>
        <w:t>. Allingtown</w:t>
      </w:r>
      <w:r w:rsidR="008757A8" w:rsidRPr="00894AF3">
        <w:rPr>
          <w:rFonts w:ascii="Times New Roman" w:hAnsi="Times New Roman" w:cs="Times New Roman"/>
          <w:sz w:val="28"/>
          <w:szCs w:val="28"/>
        </w:rPr>
        <w:t xml:space="preserve"> Library</w:t>
      </w:r>
      <w:r w:rsidR="00695EA2" w:rsidRPr="00894AF3">
        <w:rPr>
          <w:rFonts w:ascii="Times New Roman" w:hAnsi="Times New Roman" w:cs="Times New Roman"/>
          <w:sz w:val="28"/>
          <w:szCs w:val="28"/>
        </w:rPr>
        <w:t xml:space="preserve"> Update</w:t>
      </w:r>
      <w:r w:rsidR="002E768B" w:rsidRPr="00894AF3">
        <w:rPr>
          <w:rFonts w:ascii="Times New Roman" w:hAnsi="Times New Roman" w:cs="Times New Roman"/>
          <w:sz w:val="28"/>
          <w:szCs w:val="28"/>
        </w:rPr>
        <w:tab/>
        <w:t>A. Olenick</w:t>
      </w:r>
    </w:p>
    <w:p w14:paraId="18E7B4A1" w14:textId="77777777" w:rsidR="0056002B" w:rsidRDefault="00FC1DE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14:paraId="0C094A66" w14:textId="71B1BAE0" w:rsidR="0027667F" w:rsidRDefault="0027667F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4F589F">
        <w:rPr>
          <w:rFonts w:ascii="Times New Roman" w:hAnsi="Times New Roman" w:cs="Times New Roman"/>
          <w:sz w:val="28"/>
          <w:szCs w:val="28"/>
        </w:rPr>
        <w:t>VIA/Allingtown Fire</w:t>
      </w:r>
      <w:r w:rsidR="00C0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4A5B1DE2" w14:textId="449041DA" w:rsidR="00C00BC6" w:rsidRDefault="00C00BC6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Capital Campaign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5B77F096" w14:textId="77777777" w:rsidR="0056002B" w:rsidRDefault="00476043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2</w:t>
      </w:r>
      <w:r w:rsidR="0056002B">
        <w:rPr>
          <w:rFonts w:ascii="Times New Roman" w:hAnsi="Times New Roman" w:cs="Times New Roman"/>
          <w:sz w:val="28"/>
          <w:szCs w:val="28"/>
        </w:rPr>
        <w:t>. Executive Session</w:t>
      </w:r>
    </w:p>
    <w:p w14:paraId="235599EA" w14:textId="77777777"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3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14:paraId="25FE5D4F" w14:textId="77777777"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1DE"/>
    <w:multiLevelType w:val="hybridMultilevel"/>
    <w:tmpl w:val="5306A2E6"/>
    <w:lvl w:ilvl="0" w:tplc="E5465954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271980">
    <w:abstractNumId w:val="8"/>
  </w:num>
  <w:num w:numId="2" w16cid:durableId="194539537">
    <w:abstractNumId w:val="2"/>
  </w:num>
  <w:num w:numId="3" w16cid:durableId="1713261850">
    <w:abstractNumId w:val="4"/>
  </w:num>
  <w:num w:numId="4" w16cid:durableId="109012716">
    <w:abstractNumId w:val="0"/>
  </w:num>
  <w:num w:numId="5" w16cid:durableId="1745685547">
    <w:abstractNumId w:val="6"/>
  </w:num>
  <w:num w:numId="6" w16cid:durableId="1654797287">
    <w:abstractNumId w:val="3"/>
  </w:num>
  <w:num w:numId="7" w16cid:durableId="145325246">
    <w:abstractNumId w:val="1"/>
  </w:num>
  <w:num w:numId="8" w16cid:durableId="908227745">
    <w:abstractNumId w:val="5"/>
  </w:num>
  <w:num w:numId="9" w16cid:durableId="651837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A2D87"/>
    <w:rsid w:val="000B32C8"/>
    <w:rsid w:val="000D1F65"/>
    <w:rsid w:val="000D6B54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7667F"/>
    <w:rsid w:val="002814B2"/>
    <w:rsid w:val="00293579"/>
    <w:rsid w:val="002D138C"/>
    <w:rsid w:val="002D584A"/>
    <w:rsid w:val="002D604C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76043"/>
    <w:rsid w:val="004B7993"/>
    <w:rsid w:val="004C53F0"/>
    <w:rsid w:val="004E1A24"/>
    <w:rsid w:val="004F589F"/>
    <w:rsid w:val="004F6382"/>
    <w:rsid w:val="00500469"/>
    <w:rsid w:val="0050525F"/>
    <w:rsid w:val="00512213"/>
    <w:rsid w:val="00523F48"/>
    <w:rsid w:val="00530599"/>
    <w:rsid w:val="00537B3B"/>
    <w:rsid w:val="0056002B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0AD7"/>
    <w:rsid w:val="00695EA2"/>
    <w:rsid w:val="006A195A"/>
    <w:rsid w:val="006D44EB"/>
    <w:rsid w:val="006E5F32"/>
    <w:rsid w:val="00706638"/>
    <w:rsid w:val="00735929"/>
    <w:rsid w:val="00737571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94AF3"/>
    <w:rsid w:val="008C3BFB"/>
    <w:rsid w:val="008D07AF"/>
    <w:rsid w:val="008D1C20"/>
    <w:rsid w:val="008D381A"/>
    <w:rsid w:val="008F2B07"/>
    <w:rsid w:val="008F6F35"/>
    <w:rsid w:val="00910857"/>
    <w:rsid w:val="00913498"/>
    <w:rsid w:val="00936586"/>
    <w:rsid w:val="00940C03"/>
    <w:rsid w:val="00956F97"/>
    <w:rsid w:val="00971DF5"/>
    <w:rsid w:val="009756EF"/>
    <w:rsid w:val="00982546"/>
    <w:rsid w:val="009927B4"/>
    <w:rsid w:val="00992F45"/>
    <w:rsid w:val="009A02CA"/>
    <w:rsid w:val="009A64E8"/>
    <w:rsid w:val="009C074D"/>
    <w:rsid w:val="009C5210"/>
    <w:rsid w:val="009D28FF"/>
    <w:rsid w:val="009E752B"/>
    <w:rsid w:val="00A04D25"/>
    <w:rsid w:val="00A303DA"/>
    <w:rsid w:val="00A42C46"/>
    <w:rsid w:val="00A7718D"/>
    <w:rsid w:val="00A926D1"/>
    <w:rsid w:val="00AB7A02"/>
    <w:rsid w:val="00AC487A"/>
    <w:rsid w:val="00AC64BE"/>
    <w:rsid w:val="00AD2D36"/>
    <w:rsid w:val="00AF3D4F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5D7F"/>
    <w:rsid w:val="00BE51DD"/>
    <w:rsid w:val="00C00BC6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03FF"/>
    <w:rsid w:val="00D54956"/>
    <w:rsid w:val="00D76A26"/>
    <w:rsid w:val="00D91592"/>
    <w:rsid w:val="00D93BBF"/>
    <w:rsid w:val="00D97054"/>
    <w:rsid w:val="00DD7414"/>
    <w:rsid w:val="00DE1A7C"/>
    <w:rsid w:val="00DF2929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5AB1"/>
    <w:rsid w:val="00E97FD4"/>
    <w:rsid w:val="00EC1C80"/>
    <w:rsid w:val="00ED43DA"/>
    <w:rsid w:val="00ED6F12"/>
    <w:rsid w:val="00EE0DB3"/>
    <w:rsid w:val="00EF017F"/>
    <w:rsid w:val="00F10317"/>
    <w:rsid w:val="00F23BB5"/>
    <w:rsid w:val="00F24655"/>
    <w:rsid w:val="00F4255D"/>
    <w:rsid w:val="00F6265B"/>
    <w:rsid w:val="00F65F4F"/>
    <w:rsid w:val="00F7147D"/>
    <w:rsid w:val="00FA791D"/>
    <w:rsid w:val="00FC1DE5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DD39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AssistantDirector</dc:creator>
  <cp:lastModifiedBy>Shannon Angelone</cp:lastModifiedBy>
  <cp:revision>2</cp:revision>
  <cp:lastPrinted>2019-04-16T22:37:00Z</cp:lastPrinted>
  <dcterms:created xsi:type="dcterms:W3CDTF">2023-11-20T19:43:00Z</dcterms:created>
  <dcterms:modified xsi:type="dcterms:W3CDTF">2023-11-20T19:43:00Z</dcterms:modified>
</cp:coreProperties>
</file>