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6C185" w14:textId="1E75111C" w:rsidR="00757C3E" w:rsidRPr="00AB6957" w:rsidRDefault="00281648" w:rsidP="00281648">
      <w:pPr>
        <w:jc w:val="center"/>
        <w:rPr>
          <w:b/>
          <w:bCs/>
          <w:sz w:val="28"/>
          <w:szCs w:val="28"/>
        </w:rPr>
      </w:pPr>
      <w:r w:rsidRPr="00AB6957">
        <w:rPr>
          <w:b/>
          <w:bCs/>
          <w:sz w:val="28"/>
          <w:szCs w:val="28"/>
        </w:rPr>
        <w:t>VIA Minutes</w:t>
      </w:r>
    </w:p>
    <w:p w14:paraId="0C1E1E44" w14:textId="443F5E2D" w:rsidR="00281648" w:rsidRPr="00AB6957" w:rsidRDefault="00281648" w:rsidP="00281648">
      <w:pPr>
        <w:jc w:val="center"/>
        <w:rPr>
          <w:b/>
          <w:bCs/>
          <w:sz w:val="28"/>
          <w:szCs w:val="28"/>
        </w:rPr>
      </w:pPr>
      <w:r w:rsidRPr="00AB6957">
        <w:rPr>
          <w:b/>
          <w:bCs/>
          <w:sz w:val="28"/>
          <w:szCs w:val="28"/>
        </w:rPr>
        <w:t>July 21, 2020</w:t>
      </w:r>
    </w:p>
    <w:p w14:paraId="4E0CC707" w14:textId="5B3C39D9" w:rsidR="00281648" w:rsidRDefault="00281648" w:rsidP="00281648">
      <w:pPr>
        <w:jc w:val="center"/>
        <w:rPr>
          <w:sz w:val="28"/>
          <w:szCs w:val="28"/>
        </w:rPr>
      </w:pPr>
    </w:p>
    <w:p w14:paraId="1BA409AD" w14:textId="1CC035C5" w:rsidR="00281648" w:rsidRDefault="00281648" w:rsidP="00281648">
      <w:pPr>
        <w:rPr>
          <w:sz w:val="28"/>
          <w:szCs w:val="28"/>
        </w:rPr>
      </w:pPr>
      <w:r>
        <w:rPr>
          <w:sz w:val="28"/>
          <w:szCs w:val="28"/>
        </w:rPr>
        <w:t xml:space="preserve">Attendance: Galvin, Donnelly, </w:t>
      </w:r>
      <w:proofErr w:type="spellStart"/>
      <w:r>
        <w:rPr>
          <w:sz w:val="28"/>
          <w:szCs w:val="28"/>
        </w:rPr>
        <w:t>Khu</w:t>
      </w:r>
      <w:proofErr w:type="spellEnd"/>
      <w:r>
        <w:rPr>
          <w:sz w:val="28"/>
          <w:szCs w:val="28"/>
        </w:rPr>
        <w:t xml:space="preserve">, </w:t>
      </w:r>
      <w:proofErr w:type="spellStart"/>
      <w:r>
        <w:rPr>
          <w:sz w:val="28"/>
          <w:szCs w:val="28"/>
        </w:rPr>
        <w:t>Malenda</w:t>
      </w:r>
      <w:proofErr w:type="spellEnd"/>
      <w:r>
        <w:rPr>
          <w:sz w:val="28"/>
          <w:szCs w:val="28"/>
        </w:rPr>
        <w:t xml:space="preserve">, Gunning, </w:t>
      </w:r>
      <w:proofErr w:type="spellStart"/>
      <w:r>
        <w:rPr>
          <w:sz w:val="28"/>
          <w:szCs w:val="28"/>
        </w:rPr>
        <w:t>OLenick</w:t>
      </w:r>
      <w:proofErr w:type="spellEnd"/>
      <w:r>
        <w:rPr>
          <w:sz w:val="28"/>
          <w:szCs w:val="28"/>
        </w:rPr>
        <w:t xml:space="preserve">, </w:t>
      </w:r>
      <w:proofErr w:type="spellStart"/>
      <w:r>
        <w:rPr>
          <w:sz w:val="28"/>
          <w:szCs w:val="28"/>
        </w:rPr>
        <w:t>Hodgkins</w:t>
      </w:r>
      <w:proofErr w:type="spellEnd"/>
      <w:r>
        <w:rPr>
          <w:sz w:val="28"/>
          <w:szCs w:val="28"/>
        </w:rPr>
        <w:t>, Adams, Lang, Walker</w:t>
      </w:r>
    </w:p>
    <w:p w14:paraId="72E23BF7" w14:textId="1A0F0CF9" w:rsidR="00281648" w:rsidRDefault="00281648" w:rsidP="00281648">
      <w:pPr>
        <w:rPr>
          <w:sz w:val="28"/>
          <w:szCs w:val="28"/>
        </w:rPr>
      </w:pPr>
      <w:r>
        <w:rPr>
          <w:sz w:val="28"/>
          <w:szCs w:val="28"/>
        </w:rPr>
        <w:t>City Council Rep. – Colleen O’Connor</w:t>
      </w:r>
    </w:p>
    <w:p w14:paraId="4E716E9E" w14:textId="2D34284E" w:rsidR="00281648" w:rsidRDefault="00281648" w:rsidP="00281648">
      <w:pPr>
        <w:rPr>
          <w:sz w:val="28"/>
          <w:szCs w:val="28"/>
        </w:rPr>
      </w:pPr>
      <w:r>
        <w:rPr>
          <w:sz w:val="28"/>
          <w:szCs w:val="28"/>
        </w:rPr>
        <w:t xml:space="preserve">Colleen </w:t>
      </w:r>
      <w:proofErr w:type="spellStart"/>
      <w:r>
        <w:rPr>
          <w:sz w:val="28"/>
          <w:szCs w:val="28"/>
        </w:rPr>
        <w:t>Baille</w:t>
      </w:r>
      <w:proofErr w:type="spellEnd"/>
      <w:r>
        <w:rPr>
          <w:sz w:val="28"/>
          <w:szCs w:val="28"/>
        </w:rPr>
        <w:t>, Catherine Bushman</w:t>
      </w:r>
    </w:p>
    <w:p w14:paraId="44FB1180" w14:textId="3C212ABA" w:rsidR="00281648" w:rsidRDefault="00281648" w:rsidP="00281648">
      <w:pPr>
        <w:rPr>
          <w:sz w:val="28"/>
          <w:szCs w:val="28"/>
        </w:rPr>
      </w:pPr>
      <w:r>
        <w:rPr>
          <w:sz w:val="28"/>
          <w:szCs w:val="28"/>
        </w:rPr>
        <w:t>Meeting was called to order at 4:07 pm</w:t>
      </w:r>
    </w:p>
    <w:p w14:paraId="5F7105BF" w14:textId="0CE07F26" w:rsidR="00281648" w:rsidRDefault="00281648" w:rsidP="00281648">
      <w:pPr>
        <w:rPr>
          <w:sz w:val="28"/>
          <w:szCs w:val="28"/>
        </w:rPr>
      </w:pPr>
      <w:r>
        <w:rPr>
          <w:sz w:val="28"/>
          <w:szCs w:val="28"/>
        </w:rPr>
        <w:t xml:space="preserve">Director’s Report – </w:t>
      </w:r>
      <w:proofErr w:type="spellStart"/>
      <w:r>
        <w:rPr>
          <w:sz w:val="28"/>
          <w:szCs w:val="28"/>
        </w:rPr>
        <w:t>Baille</w:t>
      </w:r>
      <w:proofErr w:type="spellEnd"/>
    </w:p>
    <w:p w14:paraId="6C7FA629" w14:textId="1B7BB3CC" w:rsidR="00281648" w:rsidRDefault="00281648" w:rsidP="00281648">
      <w:pPr>
        <w:rPr>
          <w:sz w:val="28"/>
          <w:szCs w:val="28"/>
        </w:rPr>
      </w:pPr>
      <w:r>
        <w:rPr>
          <w:sz w:val="28"/>
          <w:szCs w:val="28"/>
        </w:rPr>
        <w:t>July 1</w:t>
      </w:r>
      <w:r w:rsidRPr="00281648">
        <w:rPr>
          <w:sz w:val="28"/>
          <w:szCs w:val="28"/>
          <w:vertAlign w:val="superscript"/>
        </w:rPr>
        <w:t>st</w:t>
      </w:r>
      <w:r>
        <w:rPr>
          <w:sz w:val="28"/>
          <w:szCs w:val="28"/>
        </w:rPr>
        <w:t xml:space="preserve"> the Main Library was open by appointment. Security Guard was called back to work. Computer tim</w:t>
      </w:r>
      <w:r w:rsidR="00074BE0">
        <w:rPr>
          <w:sz w:val="28"/>
          <w:szCs w:val="28"/>
        </w:rPr>
        <w:t>e</w:t>
      </w:r>
      <w:r>
        <w:rPr>
          <w:sz w:val="28"/>
          <w:szCs w:val="28"/>
        </w:rPr>
        <w:t xml:space="preserve"> restricted </w:t>
      </w:r>
      <w:r w:rsidR="00074BE0">
        <w:rPr>
          <w:sz w:val="28"/>
          <w:szCs w:val="28"/>
        </w:rPr>
        <w:t xml:space="preserve">to 1 hour per person. People can still do curbside pickup. I full time person is taking early exit retirement. I part time may take it. </w:t>
      </w:r>
    </w:p>
    <w:p w14:paraId="73AD5CD7" w14:textId="15AB20E5" w:rsidR="00074BE0" w:rsidRDefault="00074BE0" w:rsidP="00281648">
      <w:pPr>
        <w:rPr>
          <w:sz w:val="28"/>
          <w:szCs w:val="28"/>
        </w:rPr>
      </w:pPr>
      <w:r>
        <w:rPr>
          <w:sz w:val="28"/>
          <w:szCs w:val="28"/>
        </w:rPr>
        <w:t xml:space="preserve">Trying to get in touch with city hall/developer about </w:t>
      </w:r>
      <w:proofErr w:type="spellStart"/>
      <w:r>
        <w:rPr>
          <w:sz w:val="28"/>
          <w:szCs w:val="28"/>
        </w:rPr>
        <w:t>Piantino</w:t>
      </w:r>
      <w:proofErr w:type="spellEnd"/>
      <w:r>
        <w:rPr>
          <w:sz w:val="28"/>
          <w:szCs w:val="28"/>
        </w:rPr>
        <w:t>. No one returning calls. Dumpster is locked. No access. City has not cleaned it. Sending Mike over to clean it. Public hearing on sale of building on July</w:t>
      </w:r>
      <w:r w:rsidR="00FD3E54">
        <w:rPr>
          <w:sz w:val="28"/>
          <w:szCs w:val="28"/>
        </w:rPr>
        <w:t xml:space="preserve"> 27</w:t>
      </w:r>
      <w:r w:rsidR="00FD3E54" w:rsidRPr="00FD3E54">
        <w:rPr>
          <w:sz w:val="28"/>
          <w:szCs w:val="28"/>
          <w:vertAlign w:val="superscript"/>
        </w:rPr>
        <w:t>th</w:t>
      </w:r>
      <w:r w:rsidR="00FD3E54">
        <w:rPr>
          <w:sz w:val="28"/>
          <w:szCs w:val="28"/>
        </w:rPr>
        <w:t xml:space="preserve"> on Zoom. It is lumped in with a bunch of other buildings.</w:t>
      </w:r>
    </w:p>
    <w:p w14:paraId="4EFC1E30" w14:textId="77777777" w:rsidR="00FD3E54" w:rsidRDefault="00FD3E54" w:rsidP="00FD3E54">
      <w:pPr>
        <w:ind w:left="720" w:hanging="720"/>
        <w:rPr>
          <w:sz w:val="28"/>
          <w:szCs w:val="28"/>
        </w:rPr>
      </w:pPr>
      <w:r>
        <w:rPr>
          <w:sz w:val="28"/>
          <w:szCs w:val="28"/>
        </w:rPr>
        <w:t>Four scholarship winners. Received $2000 from Elks Club. Received 20</w:t>
      </w:r>
    </w:p>
    <w:p w14:paraId="61199EAC" w14:textId="391EF0D4" w:rsidR="00FD3E54" w:rsidRDefault="00FD3E54" w:rsidP="00FD3E54">
      <w:pPr>
        <w:ind w:left="720" w:hanging="720"/>
        <w:rPr>
          <w:sz w:val="28"/>
          <w:szCs w:val="28"/>
        </w:rPr>
      </w:pPr>
      <w:proofErr w:type="spellStart"/>
      <w:r>
        <w:rPr>
          <w:sz w:val="28"/>
          <w:szCs w:val="28"/>
        </w:rPr>
        <w:t>chromebooks</w:t>
      </w:r>
      <w:proofErr w:type="spellEnd"/>
      <w:r>
        <w:rPr>
          <w:sz w:val="28"/>
          <w:szCs w:val="28"/>
        </w:rPr>
        <w:t xml:space="preserve"> and 20 hot spots from the state.</w:t>
      </w:r>
    </w:p>
    <w:p w14:paraId="7309C33D" w14:textId="4BA71B87" w:rsidR="00FD3E54" w:rsidRDefault="00FD3E54" w:rsidP="00FD3E54">
      <w:pPr>
        <w:ind w:left="720" w:hanging="720"/>
        <w:rPr>
          <w:sz w:val="28"/>
          <w:szCs w:val="28"/>
        </w:rPr>
      </w:pPr>
      <w:r>
        <w:rPr>
          <w:sz w:val="28"/>
          <w:szCs w:val="28"/>
        </w:rPr>
        <w:t>Asst Director’s Report – Bushman</w:t>
      </w:r>
    </w:p>
    <w:p w14:paraId="34602EC9" w14:textId="7A3F9D8F" w:rsidR="00FD3E54" w:rsidRDefault="00FD3E54" w:rsidP="00FD3E54">
      <w:pPr>
        <w:ind w:left="720" w:hanging="720"/>
        <w:rPr>
          <w:sz w:val="28"/>
          <w:szCs w:val="28"/>
        </w:rPr>
      </w:pPr>
      <w:r>
        <w:rPr>
          <w:sz w:val="28"/>
          <w:szCs w:val="28"/>
        </w:rPr>
        <w:t>July has been busy month. Handled questions on library function. Worked on the library schedule. It will start Sept. 1</w:t>
      </w:r>
      <w:r w:rsidRPr="00FD3E54">
        <w:rPr>
          <w:sz w:val="28"/>
          <w:szCs w:val="28"/>
          <w:vertAlign w:val="superscript"/>
        </w:rPr>
        <w:t>st</w:t>
      </w:r>
      <w:r>
        <w:rPr>
          <w:sz w:val="28"/>
          <w:szCs w:val="28"/>
        </w:rPr>
        <w:t>.</w:t>
      </w:r>
    </w:p>
    <w:p w14:paraId="758C7CC5" w14:textId="4AD83093" w:rsidR="00FD3E54" w:rsidRDefault="00FD3E54" w:rsidP="00FD3E54">
      <w:pPr>
        <w:ind w:left="720" w:hanging="720"/>
        <w:rPr>
          <w:sz w:val="28"/>
          <w:szCs w:val="28"/>
        </w:rPr>
      </w:pPr>
      <w:proofErr w:type="spellStart"/>
      <w:r>
        <w:rPr>
          <w:sz w:val="28"/>
          <w:szCs w:val="28"/>
        </w:rPr>
        <w:t>Baille</w:t>
      </w:r>
      <w:proofErr w:type="spellEnd"/>
      <w:r>
        <w:rPr>
          <w:sz w:val="28"/>
          <w:szCs w:val="28"/>
        </w:rPr>
        <w:t xml:space="preserve"> – State report should be coming up soon. Fiction and reference were weeded</w:t>
      </w:r>
      <w:r w:rsidR="00A8346A">
        <w:rPr>
          <w:sz w:val="28"/>
          <w:szCs w:val="28"/>
        </w:rPr>
        <w:t>.</w:t>
      </w:r>
    </w:p>
    <w:p w14:paraId="62CC5DD4" w14:textId="059B796D" w:rsidR="00A8346A" w:rsidRDefault="00A8346A" w:rsidP="00FD3E54">
      <w:pPr>
        <w:ind w:left="720" w:hanging="720"/>
        <w:rPr>
          <w:sz w:val="28"/>
          <w:szCs w:val="28"/>
        </w:rPr>
      </w:pPr>
      <w:r>
        <w:rPr>
          <w:sz w:val="28"/>
          <w:szCs w:val="28"/>
        </w:rPr>
        <w:t>Treasurer’s report – Gunning</w:t>
      </w:r>
    </w:p>
    <w:p w14:paraId="046A6EE3" w14:textId="59EABD48" w:rsidR="00A8346A" w:rsidRDefault="00A8346A" w:rsidP="00FD3E54">
      <w:pPr>
        <w:ind w:left="720" w:hanging="720"/>
        <w:rPr>
          <w:sz w:val="28"/>
          <w:szCs w:val="28"/>
        </w:rPr>
      </w:pPr>
      <w:r>
        <w:rPr>
          <w:sz w:val="28"/>
          <w:szCs w:val="28"/>
        </w:rPr>
        <w:t xml:space="preserve">Turns out the City was giving us a percentage of the contingency money every month – not $75,000 at the end of the fiscal year. </w:t>
      </w:r>
    </w:p>
    <w:p w14:paraId="1D6C5A1C" w14:textId="32EF680F" w:rsidR="00A8346A" w:rsidRDefault="00A8346A" w:rsidP="00FD3E54">
      <w:pPr>
        <w:ind w:left="720" w:hanging="720"/>
        <w:rPr>
          <w:sz w:val="28"/>
          <w:szCs w:val="28"/>
        </w:rPr>
      </w:pPr>
      <w:r>
        <w:rPr>
          <w:sz w:val="28"/>
          <w:szCs w:val="28"/>
        </w:rPr>
        <w:lastRenderedPageBreak/>
        <w:t>Bare bones budget next year. Sacco scholarship paid for. All scholarships taken from Morgan Stanley</w:t>
      </w:r>
    </w:p>
    <w:p w14:paraId="2577E1AA" w14:textId="1F1D43BE" w:rsidR="00A8346A" w:rsidRDefault="00A8346A" w:rsidP="00FD3E54">
      <w:pPr>
        <w:ind w:left="720" w:hanging="720"/>
        <w:rPr>
          <w:sz w:val="28"/>
          <w:szCs w:val="28"/>
        </w:rPr>
      </w:pPr>
      <w:r>
        <w:rPr>
          <w:sz w:val="28"/>
          <w:szCs w:val="28"/>
        </w:rPr>
        <w:t xml:space="preserve">$53,890 ahead right now. Motion to accept Treasurer’s report -by Lang, seconded by </w:t>
      </w:r>
      <w:proofErr w:type="spellStart"/>
      <w:r>
        <w:rPr>
          <w:sz w:val="28"/>
          <w:szCs w:val="28"/>
        </w:rPr>
        <w:t>Olenick</w:t>
      </w:r>
      <w:proofErr w:type="spellEnd"/>
      <w:r>
        <w:rPr>
          <w:sz w:val="28"/>
          <w:szCs w:val="28"/>
        </w:rPr>
        <w:t>. Motion passed</w:t>
      </w:r>
    </w:p>
    <w:p w14:paraId="40BC9C13" w14:textId="5DDD36AD" w:rsidR="00A8346A" w:rsidRDefault="00A8346A" w:rsidP="00FD3E54">
      <w:pPr>
        <w:ind w:left="720" w:hanging="720"/>
        <w:rPr>
          <w:sz w:val="28"/>
          <w:szCs w:val="28"/>
        </w:rPr>
      </w:pPr>
      <w:r>
        <w:rPr>
          <w:sz w:val="28"/>
          <w:szCs w:val="28"/>
        </w:rPr>
        <w:t>Friends – Donnelly</w:t>
      </w:r>
    </w:p>
    <w:p w14:paraId="2C72EBC7" w14:textId="1A0A8F02" w:rsidR="00A8346A" w:rsidRDefault="00A8346A" w:rsidP="00FD3E54">
      <w:pPr>
        <w:ind w:left="720" w:hanging="720"/>
        <w:rPr>
          <w:sz w:val="28"/>
          <w:szCs w:val="28"/>
        </w:rPr>
      </w:pPr>
      <w:r>
        <w:rPr>
          <w:sz w:val="28"/>
          <w:szCs w:val="28"/>
        </w:rPr>
        <w:t xml:space="preserve">Virtual Bakesale and Alan’s birthday fundraiser made up </w:t>
      </w:r>
      <w:r w:rsidR="00C4190D">
        <w:rPr>
          <w:sz w:val="28"/>
          <w:szCs w:val="28"/>
        </w:rPr>
        <w:t>for lost.</w:t>
      </w:r>
    </w:p>
    <w:p w14:paraId="221D0B8F" w14:textId="2198B7EB" w:rsidR="00C4190D" w:rsidRDefault="00C4190D" w:rsidP="00FD3E54">
      <w:pPr>
        <w:ind w:left="720" w:hanging="720"/>
        <w:rPr>
          <w:sz w:val="28"/>
          <w:szCs w:val="28"/>
        </w:rPr>
      </w:pPr>
      <w:r>
        <w:rPr>
          <w:sz w:val="28"/>
          <w:szCs w:val="28"/>
        </w:rPr>
        <w:t xml:space="preserve">John Galvin said we need a committee to choose new auditor. Volunteers were </w:t>
      </w:r>
      <w:proofErr w:type="spellStart"/>
      <w:r>
        <w:rPr>
          <w:sz w:val="28"/>
          <w:szCs w:val="28"/>
        </w:rPr>
        <w:t>Elain</w:t>
      </w:r>
      <w:proofErr w:type="spellEnd"/>
      <w:r>
        <w:rPr>
          <w:sz w:val="28"/>
          <w:szCs w:val="28"/>
        </w:rPr>
        <w:t xml:space="preserve"> </w:t>
      </w:r>
      <w:proofErr w:type="spellStart"/>
      <w:r>
        <w:rPr>
          <w:sz w:val="28"/>
          <w:szCs w:val="28"/>
        </w:rPr>
        <w:t>Khu</w:t>
      </w:r>
      <w:proofErr w:type="spellEnd"/>
      <w:r>
        <w:rPr>
          <w:sz w:val="28"/>
          <w:szCs w:val="28"/>
        </w:rPr>
        <w:t>, Charlie Gunning, Len Adam</w:t>
      </w:r>
      <w:r w:rsidR="00AB6957">
        <w:rPr>
          <w:sz w:val="28"/>
          <w:szCs w:val="28"/>
        </w:rPr>
        <w:t>s</w:t>
      </w:r>
    </w:p>
    <w:p w14:paraId="61CE24DA" w14:textId="744A9FB5" w:rsidR="00C4190D" w:rsidRDefault="00C4190D" w:rsidP="00FD3E54">
      <w:pPr>
        <w:ind w:left="720" w:hanging="720"/>
        <w:rPr>
          <w:sz w:val="28"/>
          <w:szCs w:val="28"/>
        </w:rPr>
      </w:pPr>
      <w:r>
        <w:rPr>
          <w:sz w:val="28"/>
          <w:szCs w:val="28"/>
        </w:rPr>
        <w:t>Old Business –</w:t>
      </w:r>
    </w:p>
    <w:p w14:paraId="5E9BC637" w14:textId="7A40764D" w:rsidR="00FD3E54" w:rsidRDefault="00C4190D" w:rsidP="00261B54">
      <w:pPr>
        <w:ind w:left="1440" w:hanging="1440"/>
        <w:rPr>
          <w:sz w:val="28"/>
          <w:szCs w:val="28"/>
        </w:rPr>
      </w:pPr>
      <w:r>
        <w:rPr>
          <w:sz w:val="28"/>
          <w:szCs w:val="28"/>
        </w:rPr>
        <w:t xml:space="preserve"> </w:t>
      </w:r>
      <w:proofErr w:type="spellStart"/>
      <w:r>
        <w:rPr>
          <w:sz w:val="28"/>
          <w:szCs w:val="28"/>
        </w:rPr>
        <w:t>Piantino</w:t>
      </w:r>
      <w:proofErr w:type="spellEnd"/>
      <w:r>
        <w:rPr>
          <w:sz w:val="28"/>
          <w:szCs w:val="28"/>
        </w:rPr>
        <w:t xml:space="preserve"> Library - </w:t>
      </w:r>
      <w:r w:rsidR="00261B54">
        <w:rPr>
          <w:sz w:val="28"/>
          <w:szCs w:val="28"/>
        </w:rPr>
        <w:t xml:space="preserve"> Legal notice was put in the paper for a hearing on the sale of 1 Forest Rd. We need people to sent in statements supporting the </w:t>
      </w:r>
      <w:proofErr w:type="spellStart"/>
      <w:r w:rsidR="00261B54">
        <w:rPr>
          <w:sz w:val="28"/>
          <w:szCs w:val="28"/>
        </w:rPr>
        <w:t>Allingtown</w:t>
      </w:r>
      <w:proofErr w:type="spellEnd"/>
      <w:r w:rsidR="00261B54">
        <w:rPr>
          <w:sz w:val="28"/>
          <w:szCs w:val="28"/>
        </w:rPr>
        <w:t xml:space="preserve"> library. Press release will come out. Papers on the sale haven’t been signed because public hearing hasn’t been held. We can’t afford to pay expensive rent.</w:t>
      </w:r>
    </w:p>
    <w:p w14:paraId="4015F69B" w14:textId="5BA74628" w:rsidR="00F54484" w:rsidRDefault="004C5351" w:rsidP="004C5351">
      <w:pPr>
        <w:ind w:left="1440" w:hanging="1440"/>
      </w:pPr>
      <w:r>
        <w:rPr>
          <w:sz w:val="28"/>
          <w:szCs w:val="28"/>
        </w:rPr>
        <w:t xml:space="preserve">Fiscal year 20-21. Person who is retiring will not be replaced. We have to pay for audit, contractual obligations, state obligations, health insurance, all of which are going up. Have not received income from copies, printing and faxing because library was closed. $49,500 allocated </w:t>
      </w:r>
      <w:proofErr w:type="spellStart"/>
      <w:r>
        <w:rPr>
          <w:sz w:val="28"/>
          <w:szCs w:val="28"/>
        </w:rPr>
        <w:t>fpr</w:t>
      </w:r>
      <w:proofErr w:type="spellEnd"/>
      <w:r>
        <w:rPr>
          <w:sz w:val="28"/>
          <w:szCs w:val="28"/>
        </w:rPr>
        <w:t xml:space="preserve"> books. Baker and</w:t>
      </w:r>
      <w:r w:rsidR="00F54484">
        <w:rPr>
          <w:sz w:val="28"/>
          <w:szCs w:val="28"/>
        </w:rPr>
        <w:t xml:space="preserve"> </w:t>
      </w:r>
      <w:r>
        <w:rPr>
          <w:sz w:val="28"/>
          <w:szCs w:val="28"/>
        </w:rPr>
        <w:t>Taylor orders backed up</w:t>
      </w:r>
      <w:r w:rsidR="00F54484">
        <w:rPr>
          <w:sz w:val="28"/>
          <w:szCs w:val="28"/>
        </w:rPr>
        <w:t xml:space="preserve">. $1,300,000 budget. </w:t>
      </w:r>
      <w:proofErr w:type="gramStart"/>
      <w:r w:rsidR="00F54484" w:rsidRPr="00F54484">
        <w:rPr>
          <w:i/>
          <w:iCs/>
          <w:sz w:val="28"/>
          <w:szCs w:val="28"/>
        </w:rPr>
        <w:t>Motion  to</w:t>
      </w:r>
      <w:proofErr w:type="gramEnd"/>
      <w:r w:rsidR="00F54484" w:rsidRPr="00F54484">
        <w:rPr>
          <w:i/>
          <w:iCs/>
          <w:sz w:val="28"/>
          <w:szCs w:val="28"/>
        </w:rPr>
        <w:t xml:space="preserve"> accept budget.</w:t>
      </w:r>
      <w:r w:rsidR="00F54484">
        <w:rPr>
          <w:i/>
          <w:iCs/>
          <w:sz w:val="28"/>
          <w:szCs w:val="28"/>
        </w:rPr>
        <w:t xml:space="preserve"> </w:t>
      </w:r>
      <w:r w:rsidR="00F54484" w:rsidRPr="00F54484">
        <w:rPr>
          <w:sz w:val="28"/>
          <w:szCs w:val="28"/>
        </w:rPr>
        <w:t>Motion by Alan, seconded by Bill.</w:t>
      </w:r>
      <w:r w:rsidR="00F54484" w:rsidRPr="00F54484">
        <w:t xml:space="preserve"> </w:t>
      </w:r>
    </w:p>
    <w:p w14:paraId="2E3A94B7" w14:textId="190A9BE9" w:rsidR="00AB6957" w:rsidRDefault="00F54484" w:rsidP="00AB6957">
      <w:pPr>
        <w:ind w:left="2880" w:hanging="2880"/>
        <w:rPr>
          <w:sz w:val="28"/>
          <w:szCs w:val="28"/>
        </w:rPr>
      </w:pPr>
      <w:r w:rsidRPr="00F54484">
        <w:rPr>
          <w:sz w:val="28"/>
          <w:szCs w:val="28"/>
        </w:rPr>
        <w:t>Library Ass</w:t>
      </w:r>
      <w:r>
        <w:rPr>
          <w:sz w:val="28"/>
          <w:szCs w:val="28"/>
        </w:rPr>
        <w:t>essmen</w:t>
      </w:r>
      <w:r w:rsidR="00164E1C">
        <w:rPr>
          <w:sz w:val="28"/>
          <w:szCs w:val="28"/>
        </w:rPr>
        <w:t>t</w:t>
      </w:r>
      <w:bookmarkStart w:id="0" w:name="_GoBack"/>
      <w:bookmarkEnd w:id="0"/>
      <w:r w:rsidRPr="00F54484">
        <w:rPr>
          <w:sz w:val="28"/>
          <w:szCs w:val="28"/>
        </w:rPr>
        <w:t xml:space="preserve"> </w:t>
      </w:r>
      <w:r>
        <w:rPr>
          <w:sz w:val="28"/>
          <w:szCs w:val="28"/>
        </w:rPr>
        <w:t>–</w:t>
      </w:r>
      <w:r w:rsidRPr="00F54484">
        <w:rPr>
          <w:sz w:val="28"/>
          <w:szCs w:val="28"/>
        </w:rPr>
        <w:t xml:space="preserve"> Colleen</w:t>
      </w:r>
      <w:r>
        <w:rPr>
          <w:sz w:val="28"/>
          <w:szCs w:val="28"/>
        </w:rPr>
        <w:t xml:space="preserve"> met with John, Alan and the staff. Colleen wa</w:t>
      </w:r>
      <w:r w:rsidR="00AB6957">
        <w:rPr>
          <w:sz w:val="28"/>
          <w:szCs w:val="28"/>
        </w:rPr>
        <w:t>s</w:t>
      </w:r>
    </w:p>
    <w:p w14:paraId="3B3B4A7E" w14:textId="0511DE88" w:rsidR="00F54484" w:rsidRDefault="00F54484" w:rsidP="00F54484">
      <w:pPr>
        <w:ind w:left="2880" w:hanging="1440"/>
        <w:rPr>
          <w:sz w:val="28"/>
          <w:szCs w:val="28"/>
        </w:rPr>
      </w:pPr>
      <w:r>
        <w:rPr>
          <w:sz w:val="28"/>
          <w:szCs w:val="28"/>
        </w:rPr>
        <w:t xml:space="preserve">pulling material </w:t>
      </w:r>
      <w:r w:rsidR="00AB6957">
        <w:rPr>
          <w:sz w:val="28"/>
          <w:szCs w:val="28"/>
        </w:rPr>
        <w:t>t</w:t>
      </w:r>
      <w:r>
        <w:rPr>
          <w:sz w:val="28"/>
          <w:szCs w:val="28"/>
        </w:rPr>
        <w:t>ogether,9-12 focus groups. One month from now.</w:t>
      </w:r>
    </w:p>
    <w:p w14:paraId="29917D9D" w14:textId="0E6850E0" w:rsidR="000228A8" w:rsidRDefault="00F54484" w:rsidP="005069AE">
      <w:pPr>
        <w:ind w:left="6480" w:hanging="6480"/>
        <w:rPr>
          <w:sz w:val="28"/>
          <w:szCs w:val="28"/>
        </w:rPr>
      </w:pPr>
      <w:r>
        <w:rPr>
          <w:sz w:val="28"/>
          <w:szCs w:val="28"/>
        </w:rPr>
        <w:t>Motion – “Due to the $200,00 in</w:t>
      </w:r>
      <w:r w:rsidR="000228A8">
        <w:rPr>
          <w:sz w:val="28"/>
          <w:szCs w:val="28"/>
        </w:rPr>
        <w:t xml:space="preserve"> </w:t>
      </w:r>
      <w:r>
        <w:rPr>
          <w:sz w:val="28"/>
          <w:szCs w:val="28"/>
        </w:rPr>
        <w:t>cuts made in the City Council budget for Fisca</w:t>
      </w:r>
      <w:r w:rsidR="000228A8">
        <w:rPr>
          <w:sz w:val="28"/>
          <w:szCs w:val="28"/>
        </w:rPr>
        <w:t xml:space="preserve">l </w:t>
      </w:r>
    </w:p>
    <w:p w14:paraId="34AD74C6" w14:textId="77777777" w:rsidR="000228A8" w:rsidRDefault="00F54484" w:rsidP="005069AE">
      <w:pPr>
        <w:ind w:left="6480" w:hanging="6480"/>
        <w:rPr>
          <w:sz w:val="28"/>
          <w:szCs w:val="28"/>
        </w:rPr>
      </w:pPr>
      <w:r>
        <w:rPr>
          <w:sz w:val="28"/>
          <w:szCs w:val="28"/>
        </w:rPr>
        <w:t>year</w:t>
      </w:r>
      <w:r w:rsidR="00F6102B">
        <w:rPr>
          <w:sz w:val="28"/>
          <w:szCs w:val="28"/>
        </w:rPr>
        <w:t xml:space="preserve"> 2020-2021. Move that the 1. VIA will transfer $50,000 from </w:t>
      </w:r>
      <w:r w:rsidR="000228A8">
        <w:rPr>
          <w:sz w:val="28"/>
          <w:szCs w:val="28"/>
        </w:rPr>
        <w:t>t</w:t>
      </w:r>
      <w:r w:rsidR="00F6102B">
        <w:rPr>
          <w:sz w:val="28"/>
          <w:szCs w:val="28"/>
        </w:rPr>
        <w:t>he endowment</w:t>
      </w:r>
    </w:p>
    <w:p w14:paraId="402BDC5E" w14:textId="77777777" w:rsidR="000228A8" w:rsidRDefault="00F6102B" w:rsidP="005069AE">
      <w:pPr>
        <w:ind w:left="6480" w:hanging="6480"/>
        <w:rPr>
          <w:sz w:val="28"/>
          <w:szCs w:val="28"/>
        </w:rPr>
      </w:pPr>
      <w:r>
        <w:rPr>
          <w:sz w:val="28"/>
          <w:szCs w:val="28"/>
        </w:rPr>
        <w:t xml:space="preserve"> since there were no transfers quarterly last fiscal year and there were no</w:t>
      </w:r>
    </w:p>
    <w:p w14:paraId="3F95C3B3" w14:textId="77777777" w:rsidR="000228A8" w:rsidRDefault="00F6102B" w:rsidP="005069AE">
      <w:pPr>
        <w:ind w:left="6480" w:hanging="6480"/>
        <w:rPr>
          <w:sz w:val="28"/>
          <w:szCs w:val="28"/>
        </w:rPr>
      </w:pPr>
      <w:r>
        <w:rPr>
          <w:sz w:val="28"/>
          <w:szCs w:val="28"/>
        </w:rPr>
        <w:t xml:space="preserve"> significant capital expenditures.  2. The VIA will transfer $12,500 from the </w:t>
      </w:r>
    </w:p>
    <w:p w14:paraId="556D9BAD" w14:textId="5CA0584C" w:rsidR="000228A8" w:rsidRDefault="00F6102B" w:rsidP="005069AE">
      <w:pPr>
        <w:ind w:left="6480" w:hanging="6480"/>
        <w:rPr>
          <w:sz w:val="28"/>
          <w:szCs w:val="28"/>
        </w:rPr>
      </w:pPr>
      <w:r>
        <w:rPr>
          <w:sz w:val="28"/>
          <w:szCs w:val="28"/>
        </w:rPr>
        <w:t>endowm</w:t>
      </w:r>
      <w:r w:rsidR="000228A8">
        <w:rPr>
          <w:sz w:val="28"/>
          <w:szCs w:val="28"/>
        </w:rPr>
        <w:t>e</w:t>
      </w:r>
      <w:r>
        <w:rPr>
          <w:sz w:val="28"/>
          <w:szCs w:val="28"/>
        </w:rPr>
        <w:t xml:space="preserve">nt for </w:t>
      </w:r>
      <w:r w:rsidR="000228A8">
        <w:rPr>
          <w:sz w:val="28"/>
          <w:szCs w:val="28"/>
        </w:rPr>
        <w:t>t</w:t>
      </w:r>
      <w:r>
        <w:rPr>
          <w:sz w:val="28"/>
          <w:szCs w:val="28"/>
        </w:rPr>
        <w:t>he 1</w:t>
      </w:r>
      <w:r w:rsidRPr="00F6102B">
        <w:rPr>
          <w:sz w:val="28"/>
          <w:szCs w:val="28"/>
          <w:vertAlign w:val="superscript"/>
        </w:rPr>
        <w:t>st</w:t>
      </w:r>
      <w:r>
        <w:rPr>
          <w:sz w:val="28"/>
          <w:szCs w:val="28"/>
        </w:rPr>
        <w:t xml:space="preserve"> quarter on </w:t>
      </w:r>
      <w:r w:rsidR="000228A8">
        <w:rPr>
          <w:sz w:val="28"/>
          <w:szCs w:val="28"/>
        </w:rPr>
        <w:t>t</w:t>
      </w:r>
      <w:r>
        <w:rPr>
          <w:sz w:val="28"/>
          <w:szCs w:val="28"/>
        </w:rPr>
        <w:t xml:space="preserve">he current fiscal year of 20-21. 3. The VIA will </w:t>
      </w:r>
    </w:p>
    <w:p w14:paraId="5D94CF26" w14:textId="77777777" w:rsidR="000228A8" w:rsidRDefault="00F6102B" w:rsidP="005069AE">
      <w:pPr>
        <w:ind w:left="6480" w:hanging="6480"/>
        <w:rPr>
          <w:sz w:val="28"/>
          <w:szCs w:val="28"/>
        </w:rPr>
      </w:pPr>
      <w:r>
        <w:rPr>
          <w:sz w:val="28"/>
          <w:szCs w:val="28"/>
        </w:rPr>
        <w:t xml:space="preserve">make a onetime transfer from </w:t>
      </w:r>
      <w:r w:rsidR="000228A8">
        <w:rPr>
          <w:sz w:val="28"/>
          <w:szCs w:val="28"/>
        </w:rPr>
        <w:t>t</w:t>
      </w:r>
      <w:r>
        <w:rPr>
          <w:sz w:val="28"/>
          <w:szCs w:val="28"/>
        </w:rPr>
        <w:t xml:space="preserve">he endowment of $50,000 to supplement the </w:t>
      </w:r>
    </w:p>
    <w:p w14:paraId="7ABD1FA2" w14:textId="77777777" w:rsidR="000228A8" w:rsidRDefault="00F6102B" w:rsidP="005069AE">
      <w:pPr>
        <w:ind w:left="6480" w:hanging="6480"/>
        <w:rPr>
          <w:sz w:val="28"/>
          <w:szCs w:val="28"/>
        </w:rPr>
      </w:pPr>
      <w:r>
        <w:rPr>
          <w:sz w:val="28"/>
          <w:szCs w:val="28"/>
        </w:rPr>
        <w:lastRenderedPageBreak/>
        <w:t xml:space="preserve">Library’s book and media collection. These transfers are intended to help the </w:t>
      </w:r>
    </w:p>
    <w:p w14:paraId="1FD76902" w14:textId="77777777" w:rsidR="000228A8" w:rsidRDefault="00F6102B" w:rsidP="005069AE">
      <w:pPr>
        <w:ind w:left="6480" w:hanging="6480"/>
        <w:rPr>
          <w:sz w:val="28"/>
          <w:szCs w:val="28"/>
        </w:rPr>
      </w:pPr>
      <w:r>
        <w:rPr>
          <w:sz w:val="28"/>
          <w:szCs w:val="28"/>
        </w:rPr>
        <w:t>library maintain its current operations and should be considered a one-</w:t>
      </w:r>
      <w:r w:rsidR="005069AE">
        <w:rPr>
          <w:sz w:val="28"/>
          <w:szCs w:val="28"/>
        </w:rPr>
        <w:t>t</w:t>
      </w:r>
      <w:r>
        <w:rPr>
          <w:sz w:val="28"/>
          <w:szCs w:val="28"/>
        </w:rPr>
        <w:t xml:space="preserve">ime </w:t>
      </w:r>
    </w:p>
    <w:p w14:paraId="73638970" w14:textId="0191412B" w:rsidR="00F54484" w:rsidRDefault="00F6102B" w:rsidP="005069AE">
      <w:pPr>
        <w:ind w:left="6480" w:hanging="6480"/>
        <w:rPr>
          <w:sz w:val="28"/>
          <w:szCs w:val="28"/>
        </w:rPr>
      </w:pPr>
      <w:r>
        <w:rPr>
          <w:sz w:val="28"/>
          <w:szCs w:val="28"/>
        </w:rPr>
        <w:t>stabilization</w:t>
      </w:r>
      <w:r>
        <w:rPr>
          <w:i/>
          <w:iCs/>
          <w:sz w:val="28"/>
          <w:szCs w:val="28"/>
        </w:rPr>
        <w:t xml:space="preserve"> </w:t>
      </w:r>
      <w:r w:rsidR="005069AE">
        <w:rPr>
          <w:sz w:val="28"/>
          <w:szCs w:val="28"/>
        </w:rPr>
        <w:t>of the library’s budget.</w:t>
      </w:r>
      <w:r w:rsidR="00AB6957">
        <w:rPr>
          <w:sz w:val="28"/>
          <w:szCs w:val="28"/>
        </w:rPr>
        <w:t xml:space="preserve"> Submitted by Alan </w:t>
      </w:r>
      <w:proofErr w:type="spellStart"/>
      <w:r w:rsidR="00AB6957">
        <w:rPr>
          <w:sz w:val="28"/>
          <w:szCs w:val="28"/>
        </w:rPr>
        <w:t>Olenick</w:t>
      </w:r>
      <w:proofErr w:type="spellEnd"/>
    </w:p>
    <w:p w14:paraId="47C3FABF" w14:textId="77777777" w:rsidR="000228A8" w:rsidRDefault="005069AE" w:rsidP="000228A8">
      <w:pPr>
        <w:ind w:left="7200" w:hanging="7200"/>
        <w:rPr>
          <w:sz w:val="28"/>
          <w:szCs w:val="28"/>
        </w:rPr>
      </w:pPr>
      <w:r>
        <w:rPr>
          <w:sz w:val="28"/>
          <w:szCs w:val="28"/>
        </w:rPr>
        <w:t xml:space="preserve">Discussion – Mary </w:t>
      </w:r>
      <w:proofErr w:type="spellStart"/>
      <w:r>
        <w:rPr>
          <w:sz w:val="28"/>
          <w:szCs w:val="28"/>
        </w:rPr>
        <w:t>Malenda</w:t>
      </w:r>
      <w:proofErr w:type="spellEnd"/>
      <w:r>
        <w:rPr>
          <w:sz w:val="28"/>
          <w:szCs w:val="28"/>
        </w:rPr>
        <w:t xml:space="preserve"> said that the endowment has restricted use</w:t>
      </w:r>
      <w:r w:rsidR="000228A8">
        <w:rPr>
          <w:sz w:val="28"/>
          <w:szCs w:val="28"/>
        </w:rPr>
        <w:t xml:space="preserve">, for </w:t>
      </w:r>
    </w:p>
    <w:p w14:paraId="2E65AF10" w14:textId="77777777" w:rsidR="000228A8" w:rsidRDefault="000228A8" w:rsidP="000228A8">
      <w:pPr>
        <w:ind w:left="7200" w:hanging="7200"/>
        <w:rPr>
          <w:sz w:val="28"/>
          <w:szCs w:val="28"/>
        </w:rPr>
      </w:pPr>
      <w:r>
        <w:rPr>
          <w:sz w:val="28"/>
          <w:szCs w:val="28"/>
        </w:rPr>
        <w:t xml:space="preserve"> capital improvements not to take the place of money city does not put in </w:t>
      </w:r>
      <w:proofErr w:type="gramStart"/>
      <w:r>
        <w:rPr>
          <w:sz w:val="28"/>
          <w:szCs w:val="28"/>
        </w:rPr>
        <w:t>our</w:t>
      </w:r>
      <w:proofErr w:type="gramEnd"/>
      <w:r>
        <w:rPr>
          <w:sz w:val="28"/>
          <w:szCs w:val="28"/>
        </w:rPr>
        <w:t xml:space="preserve"> </w:t>
      </w:r>
    </w:p>
    <w:p w14:paraId="55CDC597" w14:textId="77777777" w:rsidR="00AB6957" w:rsidRDefault="000228A8" w:rsidP="000228A8">
      <w:pPr>
        <w:ind w:left="7200" w:hanging="7200"/>
        <w:rPr>
          <w:sz w:val="28"/>
          <w:szCs w:val="28"/>
        </w:rPr>
      </w:pPr>
      <w:r>
        <w:rPr>
          <w:sz w:val="28"/>
          <w:szCs w:val="28"/>
        </w:rPr>
        <w:t xml:space="preserve">budget. </w:t>
      </w:r>
      <w:r w:rsidR="00AB6957">
        <w:rPr>
          <w:sz w:val="28"/>
          <w:szCs w:val="28"/>
        </w:rPr>
        <w:t>Alan</w:t>
      </w:r>
      <w:r>
        <w:rPr>
          <w:sz w:val="28"/>
          <w:szCs w:val="28"/>
        </w:rPr>
        <w:t xml:space="preserve"> argued that we haven’t taken the quarterly amount out of the</w:t>
      </w:r>
      <w:r w:rsidR="00AB6957">
        <w:rPr>
          <w:sz w:val="28"/>
          <w:szCs w:val="28"/>
        </w:rPr>
        <w:t xml:space="preserve"> </w:t>
      </w:r>
    </w:p>
    <w:p w14:paraId="7E4187AE" w14:textId="77777777" w:rsidR="00AB6957" w:rsidRDefault="000228A8" w:rsidP="000228A8">
      <w:pPr>
        <w:ind w:left="7200" w:hanging="7200"/>
        <w:rPr>
          <w:sz w:val="28"/>
          <w:szCs w:val="28"/>
        </w:rPr>
      </w:pPr>
      <w:r>
        <w:rPr>
          <w:sz w:val="28"/>
          <w:szCs w:val="28"/>
        </w:rPr>
        <w:t xml:space="preserve"> endowment in years. </w:t>
      </w:r>
      <w:r w:rsidR="00AB6957">
        <w:rPr>
          <w:sz w:val="28"/>
          <w:szCs w:val="28"/>
        </w:rPr>
        <w:t xml:space="preserve">If we don’t transfer the money the branches will close in a </w:t>
      </w:r>
    </w:p>
    <w:p w14:paraId="4DD40B5E" w14:textId="77777777" w:rsidR="00AB6957" w:rsidRDefault="00AB6957" w:rsidP="000228A8">
      <w:pPr>
        <w:ind w:left="7200" w:hanging="7200"/>
        <w:rPr>
          <w:sz w:val="28"/>
          <w:szCs w:val="28"/>
        </w:rPr>
      </w:pPr>
      <w:r>
        <w:rPr>
          <w:sz w:val="28"/>
          <w:szCs w:val="28"/>
        </w:rPr>
        <w:t xml:space="preserve">month. Library is operating paycheck to paycheck. The money won’t let the library </w:t>
      </w:r>
    </w:p>
    <w:p w14:paraId="52F11079" w14:textId="77777777" w:rsidR="00AB6957" w:rsidRDefault="00AB6957" w:rsidP="000228A8">
      <w:pPr>
        <w:ind w:left="7200" w:hanging="7200"/>
        <w:rPr>
          <w:sz w:val="28"/>
          <w:szCs w:val="28"/>
        </w:rPr>
      </w:pPr>
      <w:r>
        <w:rPr>
          <w:sz w:val="28"/>
          <w:szCs w:val="28"/>
        </w:rPr>
        <w:t xml:space="preserve"> increase the hours, just maintain what we have. The motion was amended to </w:t>
      </w:r>
    </w:p>
    <w:p w14:paraId="582C0BD4" w14:textId="5AC5022B" w:rsidR="000228A8" w:rsidRDefault="00AB6957" w:rsidP="000228A8">
      <w:pPr>
        <w:ind w:left="7200" w:hanging="7200"/>
        <w:rPr>
          <w:sz w:val="28"/>
          <w:szCs w:val="28"/>
        </w:rPr>
      </w:pPr>
      <w:r>
        <w:rPr>
          <w:sz w:val="28"/>
          <w:szCs w:val="28"/>
        </w:rPr>
        <w:t>read $100,000 in number 1 and number 3 was eliminated.</w:t>
      </w:r>
    </w:p>
    <w:p w14:paraId="2E50EC81" w14:textId="1E35FD0A" w:rsidR="00AB6957" w:rsidRDefault="00AB6957" w:rsidP="000228A8">
      <w:pPr>
        <w:ind w:left="7200" w:hanging="7200"/>
        <w:rPr>
          <w:sz w:val="28"/>
          <w:szCs w:val="28"/>
        </w:rPr>
      </w:pPr>
      <w:r>
        <w:rPr>
          <w:sz w:val="28"/>
          <w:szCs w:val="28"/>
        </w:rPr>
        <w:t>Vote on motion – 1 no (</w:t>
      </w:r>
      <w:proofErr w:type="spellStart"/>
      <w:r>
        <w:rPr>
          <w:sz w:val="28"/>
          <w:szCs w:val="28"/>
        </w:rPr>
        <w:t>Malenda</w:t>
      </w:r>
      <w:proofErr w:type="spellEnd"/>
      <w:r>
        <w:rPr>
          <w:sz w:val="28"/>
          <w:szCs w:val="28"/>
        </w:rPr>
        <w:t>) the rest yes.</w:t>
      </w:r>
    </w:p>
    <w:p w14:paraId="18393630" w14:textId="554C0773" w:rsidR="00AB6957" w:rsidRDefault="00AB6957" w:rsidP="000228A8">
      <w:pPr>
        <w:ind w:left="7200" w:hanging="7200"/>
        <w:rPr>
          <w:sz w:val="28"/>
          <w:szCs w:val="28"/>
        </w:rPr>
      </w:pPr>
      <w:r>
        <w:rPr>
          <w:sz w:val="28"/>
          <w:szCs w:val="28"/>
        </w:rPr>
        <w:t>No need for Executive session.</w:t>
      </w:r>
    </w:p>
    <w:p w14:paraId="60C6A808" w14:textId="4B44119D" w:rsidR="00AB6957" w:rsidRDefault="00AB6957" w:rsidP="000228A8">
      <w:pPr>
        <w:ind w:left="7200" w:hanging="7200"/>
        <w:rPr>
          <w:sz w:val="28"/>
          <w:szCs w:val="28"/>
        </w:rPr>
      </w:pPr>
      <w:r>
        <w:rPr>
          <w:sz w:val="28"/>
          <w:szCs w:val="28"/>
        </w:rPr>
        <w:t xml:space="preserve">Motion to adjourn – made by Lang, seconded by </w:t>
      </w:r>
      <w:proofErr w:type="spellStart"/>
      <w:r>
        <w:rPr>
          <w:sz w:val="28"/>
          <w:szCs w:val="28"/>
        </w:rPr>
        <w:t>Olenick</w:t>
      </w:r>
      <w:proofErr w:type="spellEnd"/>
      <w:r>
        <w:rPr>
          <w:sz w:val="28"/>
          <w:szCs w:val="28"/>
        </w:rPr>
        <w:t>. 5:25 pm.</w:t>
      </w:r>
    </w:p>
    <w:p w14:paraId="0D649658" w14:textId="71741902" w:rsidR="00AB6957" w:rsidRDefault="00AB6957" w:rsidP="000228A8">
      <w:pPr>
        <w:ind w:left="7200" w:hanging="7200"/>
        <w:rPr>
          <w:sz w:val="28"/>
          <w:szCs w:val="28"/>
        </w:rPr>
      </w:pPr>
      <w:r>
        <w:rPr>
          <w:sz w:val="28"/>
          <w:szCs w:val="28"/>
        </w:rPr>
        <w:t>Respectfully submitted,</w:t>
      </w:r>
    </w:p>
    <w:p w14:paraId="0DF05A5D" w14:textId="70B6EF79" w:rsidR="00AB6957" w:rsidRDefault="00AB6957" w:rsidP="000228A8">
      <w:pPr>
        <w:ind w:left="7200" w:hanging="7200"/>
        <w:rPr>
          <w:sz w:val="28"/>
          <w:szCs w:val="28"/>
        </w:rPr>
      </w:pPr>
      <w:r>
        <w:rPr>
          <w:sz w:val="28"/>
          <w:szCs w:val="28"/>
        </w:rPr>
        <w:t>Susan Walker, Recording Secretary</w:t>
      </w:r>
    </w:p>
    <w:p w14:paraId="2CC72C30" w14:textId="62EC8CAF" w:rsidR="004C5351" w:rsidRPr="000228A8" w:rsidRDefault="00F54484" w:rsidP="000228A8">
      <w:pPr>
        <w:ind w:left="7200" w:hanging="7200"/>
        <w:rPr>
          <w:b/>
          <w:bCs/>
          <w:sz w:val="28"/>
          <w:szCs w:val="28"/>
        </w:rPr>
      </w:pPr>
      <w:r>
        <w:rPr>
          <w:i/>
          <w:iCs/>
          <w:sz w:val="28"/>
          <w:szCs w:val="28"/>
        </w:rPr>
        <w:t xml:space="preserve"> </w:t>
      </w:r>
    </w:p>
    <w:p w14:paraId="6CB06D4E" w14:textId="3C545A5C" w:rsidR="004C5351" w:rsidRPr="00281648" w:rsidRDefault="004C5351" w:rsidP="00261B54">
      <w:pPr>
        <w:ind w:left="1440" w:hanging="1440"/>
        <w:rPr>
          <w:sz w:val="28"/>
          <w:szCs w:val="28"/>
        </w:rPr>
      </w:pPr>
      <w:r>
        <w:rPr>
          <w:sz w:val="28"/>
          <w:szCs w:val="28"/>
        </w:rPr>
        <w:t xml:space="preserve"> </w:t>
      </w:r>
    </w:p>
    <w:sectPr w:rsidR="004C5351" w:rsidRPr="00281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48"/>
    <w:rsid w:val="000228A8"/>
    <w:rsid w:val="00074BE0"/>
    <w:rsid w:val="00164E1C"/>
    <w:rsid w:val="00261B54"/>
    <w:rsid w:val="00281648"/>
    <w:rsid w:val="004C5351"/>
    <w:rsid w:val="005069AE"/>
    <w:rsid w:val="00757C3E"/>
    <w:rsid w:val="0087178C"/>
    <w:rsid w:val="00A8346A"/>
    <w:rsid w:val="00AB6957"/>
    <w:rsid w:val="00C4190D"/>
    <w:rsid w:val="00F54484"/>
    <w:rsid w:val="00F6102B"/>
    <w:rsid w:val="00FD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7445"/>
  <w15:chartTrackingRefBased/>
  <w15:docId w15:val="{D8AED8D1-F30A-4C92-BCCB-43BD22D3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484"/>
    <w:rPr>
      <w:color w:val="0563C1" w:themeColor="hyperlink"/>
      <w:u w:val="single"/>
    </w:rPr>
  </w:style>
  <w:style w:type="character" w:customStyle="1" w:styleId="UnresolvedMention">
    <w:name w:val="Unresolved Mention"/>
    <w:basedOn w:val="DefaultParagraphFont"/>
    <w:uiPriority w:val="99"/>
    <w:semiHidden/>
    <w:unhideWhenUsed/>
    <w:rsid w:val="00F5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Colleen Bailie</cp:lastModifiedBy>
  <cp:revision>2</cp:revision>
  <dcterms:created xsi:type="dcterms:W3CDTF">2020-08-12T16:52:00Z</dcterms:created>
  <dcterms:modified xsi:type="dcterms:W3CDTF">2020-08-12T16:52:00Z</dcterms:modified>
</cp:coreProperties>
</file>