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6420" w14:textId="2F757617" w:rsidR="0029238A" w:rsidRPr="00EB14D8" w:rsidRDefault="0029238A" w:rsidP="0029238A">
      <w:pPr>
        <w:jc w:val="center"/>
        <w:rPr>
          <w:b/>
          <w:bCs/>
        </w:rPr>
      </w:pPr>
      <w:bookmarkStart w:id="0" w:name="_GoBack"/>
      <w:bookmarkEnd w:id="0"/>
      <w:r w:rsidRPr="00EB14D8">
        <w:rPr>
          <w:b/>
          <w:bCs/>
        </w:rPr>
        <w:t>VIA Minutes</w:t>
      </w:r>
    </w:p>
    <w:p w14:paraId="48402540" w14:textId="050D3B99" w:rsidR="0029238A" w:rsidRPr="00EB14D8" w:rsidRDefault="0029238A" w:rsidP="0029238A">
      <w:pPr>
        <w:jc w:val="center"/>
        <w:rPr>
          <w:b/>
          <w:bCs/>
        </w:rPr>
      </w:pPr>
      <w:r w:rsidRPr="00EB14D8">
        <w:rPr>
          <w:b/>
          <w:bCs/>
        </w:rPr>
        <w:t>July 19, 2022</w:t>
      </w:r>
    </w:p>
    <w:p w14:paraId="67B41D05" w14:textId="03CA3640" w:rsidR="0029238A" w:rsidRDefault="0029238A" w:rsidP="0029238A">
      <w:pPr>
        <w:jc w:val="center"/>
      </w:pPr>
    </w:p>
    <w:p w14:paraId="7F8FD8EA" w14:textId="6F1CD79B" w:rsidR="0029238A" w:rsidRDefault="0029238A" w:rsidP="0029238A">
      <w:r>
        <w:t xml:space="preserve">Attendance: Donnelly, </w:t>
      </w:r>
      <w:proofErr w:type="spellStart"/>
      <w:r>
        <w:t>Hodgkins</w:t>
      </w:r>
      <w:proofErr w:type="spellEnd"/>
      <w:r>
        <w:t xml:space="preserve">, Lang, </w:t>
      </w:r>
      <w:proofErr w:type="spellStart"/>
      <w:r>
        <w:t>Malenda</w:t>
      </w:r>
      <w:proofErr w:type="spellEnd"/>
      <w:r>
        <w:t xml:space="preserve">, Adams, Galvin, Walker, </w:t>
      </w:r>
      <w:proofErr w:type="spellStart"/>
      <w:r>
        <w:t>Khu</w:t>
      </w:r>
      <w:proofErr w:type="spellEnd"/>
    </w:p>
    <w:p w14:paraId="4088355E" w14:textId="1AA16456" w:rsidR="0029238A" w:rsidRDefault="0029238A" w:rsidP="0029238A">
      <w:r>
        <w:t xml:space="preserve">Staff – </w:t>
      </w:r>
      <w:proofErr w:type="spellStart"/>
      <w:r>
        <w:t>Baille</w:t>
      </w:r>
      <w:proofErr w:type="spellEnd"/>
      <w:r>
        <w:t>, Bushman</w:t>
      </w:r>
    </w:p>
    <w:p w14:paraId="3C92E52C" w14:textId="62793026" w:rsidR="0029238A" w:rsidRDefault="0029238A" w:rsidP="0029238A">
      <w:r>
        <w:t>City Council Rep – Colleen O’Connor</w:t>
      </w:r>
    </w:p>
    <w:p w14:paraId="5E3912B8" w14:textId="65245F5E" w:rsidR="0029238A" w:rsidRDefault="0029238A" w:rsidP="0029238A">
      <w:r>
        <w:t>Minutes – Correction – Capital Campaign Committee did not meet until last week</w:t>
      </w:r>
    </w:p>
    <w:p w14:paraId="3F6B9335" w14:textId="18554142" w:rsidR="0029238A" w:rsidRDefault="00981ED2" w:rsidP="0029238A">
      <w:r>
        <w:t>John G</w:t>
      </w:r>
      <w:r w:rsidR="0029238A">
        <w:t xml:space="preserve">alvin presented two letters. On was from Valerie Forte Vitali about naming the new </w:t>
      </w:r>
      <w:proofErr w:type="spellStart"/>
      <w:r w:rsidR="0029238A">
        <w:t>Allingtown</w:t>
      </w:r>
      <w:proofErr w:type="spellEnd"/>
      <w:r w:rsidR="0029238A">
        <w:t xml:space="preserve"> library after her parents. The other letter was a copy of the letter John sent </w:t>
      </w:r>
      <w:r w:rsidR="0074477E">
        <w:t>to Mrs. Vitali thanking her for her letter. He said it was too early to decide if the library would be renamed or not.</w:t>
      </w:r>
    </w:p>
    <w:p w14:paraId="3954C633" w14:textId="36DBBC13" w:rsidR="0074477E" w:rsidRDefault="0074477E" w:rsidP="0029238A">
      <w:r>
        <w:t xml:space="preserve">John also had a copy of a letter he sent to WHCV Realty LLC about the closing of the CVS in </w:t>
      </w:r>
      <w:proofErr w:type="spellStart"/>
      <w:r>
        <w:t>Allingtown</w:t>
      </w:r>
      <w:proofErr w:type="spellEnd"/>
      <w:r>
        <w:t>, mentioning our possible interest in the property.</w:t>
      </w:r>
    </w:p>
    <w:p w14:paraId="26CAF501" w14:textId="6B3D19A0" w:rsidR="0074477E" w:rsidRDefault="0074477E" w:rsidP="0029238A">
      <w:r w:rsidRPr="00003F52">
        <w:rPr>
          <w:b/>
          <w:bCs/>
        </w:rPr>
        <w:t>Director’s report</w:t>
      </w:r>
      <w:r>
        <w:t xml:space="preserve"> – </w:t>
      </w:r>
      <w:proofErr w:type="spellStart"/>
      <w:r>
        <w:t>Baille</w:t>
      </w:r>
      <w:proofErr w:type="spellEnd"/>
    </w:p>
    <w:p w14:paraId="041DD049" w14:textId="1322672F" w:rsidR="0074477E" w:rsidRDefault="0074477E" w:rsidP="0074477E">
      <w:pPr>
        <w:jc w:val="both"/>
      </w:pPr>
      <w:r>
        <w:t>An employee gave notice last week – moving to the Midwest.</w:t>
      </w:r>
      <w:r w:rsidR="00277E66">
        <w:t xml:space="preserve"> Interviews for part-time positions not going very well.</w:t>
      </w:r>
    </w:p>
    <w:p w14:paraId="29DD29C7" w14:textId="2A7761AF" w:rsidR="00277E66" w:rsidRDefault="00277E66" w:rsidP="0074477E">
      <w:pPr>
        <w:jc w:val="both"/>
      </w:pPr>
      <w:r>
        <w:t>Staff Reviews have to be done by July 28</w:t>
      </w:r>
      <w:r w:rsidRPr="00277E66">
        <w:rPr>
          <w:vertAlign w:val="superscript"/>
        </w:rPr>
        <w:t>th</w:t>
      </w:r>
      <w:r>
        <w:t xml:space="preserve">. </w:t>
      </w:r>
    </w:p>
    <w:p w14:paraId="40EB4B8B" w14:textId="3847CFC6" w:rsidR="00277E66" w:rsidRDefault="00277E66" w:rsidP="0074477E">
      <w:pPr>
        <w:jc w:val="both"/>
      </w:pPr>
      <w:r>
        <w:t>Ended up slightly over budget</w:t>
      </w:r>
    </w:p>
    <w:p w14:paraId="35FA9DB8" w14:textId="5699F17E" w:rsidR="00277E66" w:rsidRDefault="00277E66" w:rsidP="0074477E">
      <w:pPr>
        <w:jc w:val="both"/>
      </w:pPr>
      <w:r>
        <w:t>Applied for FEMA funds</w:t>
      </w:r>
      <w:r w:rsidR="00981ED2">
        <w:t xml:space="preserve"> back in 2020</w:t>
      </w:r>
      <w:r>
        <w:t xml:space="preserve"> - $</w:t>
      </w:r>
      <w:r w:rsidR="00981ED2">
        <w:t>5,300 will be received.</w:t>
      </w:r>
    </w:p>
    <w:p w14:paraId="4CFA9AB2" w14:textId="0AA92B1F" w:rsidR="00277E66" w:rsidRDefault="00277E66" w:rsidP="0074477E">
      <w:pPr>
        <w:jc w:val="both"/>
      </w:pPr>
      <w:r>
        <w:t>Investment fund grant – has to be in by Friday, for capital projects. Only certain towns can apply for this.</w:t>
      </w:r>
    </w:p>
    <w:p w14:paraId="16E80514" w14:textId="0135CBCB" w:rsidR="00277E66" w:rsidRDefault="00277E66" w:rsidP="0074477E">
      <w:pPr>
        <w:jc w:val="both"/>
      </w:pPr>
      <w:r w:rsidRPr="00003F52">
        <w:rPr>
          <w:b/>
          <w:bCs/>
        </w:rPr>
        <w:t>Assistant Director’s Report</w:t>
      </w:r>
      <w:r>
        <w:t xml:space="preserve"> – Bushman</w:t>
      </w:r>
    </w:p>
    <w:p w14:paraId="39E51CFD" w14:textId="6CBE75BC" w:rsidR="00277E66" w:rsidRDefault="00277E66" w:rsidP="0074477E">
      <w:pPr>
        <w:jc w:val="both"/>
      </w:pPr>
      <w:r>
        <w:t>Catherine showed us a copy of the banner she designed. Cost $144.</w:t>
      </w:r>
    </w:p>
    <w:p w14:paraId="61B7B0F2" w14:textId="37B58EC2" w:rsidR="00D66419" w:rsidRDefault="00D66419" w:rsidP="0074477E">
      <w:pPr>
        <w:jc w:val="both"/>
      </w:pPr>
      <w:r w:rsidRPr="00003F52">
        <w:rPr>
          <w:b/>
          <w:bCs/>
        </w:rPr>
        <w:t xml:space="preserve">Friends </w:t>
      </w:r>
      <w:r>
        <w:t>– Donnelly</w:t>
      </w:r>
    </w:p>
    <w:p w14:paraId="5C236C50" w14:textId="6842B785" w:rsidR="00D66419" w:rsidRDefault="00D66419" w:rsidP="0074477E">
      <w:pPr>
        <w:jc w:val="both"/>
      </w:pPr>
      <w:r>
        <w:t>Didn’t have a July meeting. Will have one in August. Alan’s birthday challenge brought in funds.</w:t>
      </w:r>
    </w:p>
    <w:p w14:paraId="62874A0C" w14:textId="1990A96B" w:rsidR="00D66419" w:rsidRDefault="00D66419" w:rsidP="0074477E">
      <w:pPr>
        <w:jc w:val="both"/>
      </w:pPr>
      <w:r>
        <w:t>Book Sale will be at the end of August</w:t>
      </w:r>
    </w:p>
    <w:p w14:paraId="5DC01FC6" w14:textId="6CF3764E" w:rsidR="00D66419" w:rsidRPr="00003F52" w:rsidRDefault="00D66419" w:rsidP="0074477E">
      <w:pPr>
        <w:jc w:val="both"/>
        <w:rPr>
          <w:b/>
          <w:bCs/>
        </w:rPr>
      </w:pPr>
      <w:r w:rsidRPr="00003F52">
        <w:rPr>
          <w:b/>
          <w:bCs/>
        </w:rPr>
        <w:t>Old Business –</w:t>
      </w:r>
    </w:p>
    <w:p w14:paraId="20155B64" w14:textId="571E98FB" w:rsidR="00D66419" w:rsidRDefault="00D66419" w:rsidP="0074477E">
      <w:pPr>
        <w:jc w:val="both"/>
      </w:pPr>
      <w:r>
        <w:t>June 30</w:t>
      </w:r>
      <w:r w:rsidRPr="00D66419">
        <w:rPr>
          <w:vertAlign w:val="superscript"/>
        </w:rPr>
        <w:t>th</w:t>
      </w:r>
      <w:r>
        <w:t xml:space="preserve"> – sale of the property on the Post Road went through.</w:t>
      </w:r>
    </w:p>
    <w:p w14:paraId="4BDFC533" w14:textId="46F45632" w:rsidR="00D66419" w:rsidRDefault="00D66419" w:rsidP="0074477E">
      <w:pPr>
        <w:jc w:val="both"/>
      </w:pPr>
      <w:r>
        <w:t>June 29</w:t>
      </w:r>
      <w:r w:rsidRPr="00D66419">
        <w:rPr>
          <w:vertAlign w:val="superscript"/>
        </w:rPr>
        <w:t>th</w:t>
      </w:r>
      <w:r>
        <w:t xml:space="preserve"> – Peter Massaro and Ken Carney tried to sell us on Carrigan site or the CVS building. </w:t>
      </w:r>
    </w:p>
    <w:p w14:paraId="269BA43E" w14:textId="6033C7D9" w:rsidR="00D66419" w:rsidRDefault="00D66419" w:rsidP="0074477E">
      <w:pPr>
        <w:jc w:val="both"/>
      </w:pPr>
      <w:r>
        <w:t>CVS building is ten thousand plus square feet. Cost – 5.5 million.</w:t>
      </w:r>
    </w:p>
    <w:p w14:paraId="3D86ADCB" w14:textId="3B5961E4" w:rsidR="00D66419" w:rsidRDefault="00D66419" w:rsidP="0074477E">
      <w:pPr>
        <w:jc w:val="both"/>
      </w:pPr>
      <w:r>
        <w:t xml:space="preserve">Old </w:t>
      </w:r>
      <w:proofErr w:type="spellStart"/>
      <w:r>
        <w:t>Allingtown</w:t>
      </w:r>
      <w:proofErr w:type="spellEnd"/>
      <w:r>
        <w:t xml:space="preserve"> library building is up for rent.</w:t>
      </w:r>
    </w:p>
    <w:p w14:paraId="6F0D39B9" w14:textId="4A6AE74A" w:rsidR="00D66419" w:rsidRDefault="00D66419" w:rsidP="0074477E">
      <w:pPr>
        <w:jc w:val="both"/>
      </w:pPr>
      <w:r>
        <w:t>May be on City Council agenda on Monday</w:t>
      </w:r>
      <w:r w:rsidR="00542120">
        <w:t>, don’t know yet</w:t>
      </w:r>
    </w:p>
    <w:p w14:paraId="0237E82A" w14:textId="7D077A15" w:rsidR="00542120" w:rsidRPr="00003F52" w:rsidRDefault="00542120" w:rsidP="0074477E">
      <w:pPr>
        <w:jc w:val="both"/>
        <w:rPr>
          <w:b/>
          <w:bCs/>
        </w:rPr>
      </w:pPr>
      <w:r w:rsidRPr="00003F52">
        <w:rPr>
          <w:b/>
          <w:bCs/>
        </w:rPr>
        <w:lastRenderedPageBreak/>
        <w:t>Capital Campaign</w:t>
      </w:r>
    </w:p>
    <w:p w14:paraId="22E36ED8" w14:textId="3071F07E" w:rsidR="00542120" w:rsidRDefault="00542120" w:rsidP="0074477E">
      <w:pPr>
        <w:jc w:val="both"/>
      </w:pPr>
      <w:r>
        <w:t>Funds for first steps – planning, feasibility studies.</w:t>
      </w:r>
    </w:p>
    <w:p w14:paraId="1E23E1F3" w14:textId="5FD2C110" w:rsidR="00542120" w:rsidRDefault="00542120" w:rsidP="0074477E">
      <w:pPr>
        <w:jc w:val="both"/>
      </w:pPr>
      <w:r>
        <w:t>Fund raising companies cost $38,000. We need major fundraisers.</w:t>
      </w:r>
    </w:p>
    <w:p w14:paraId="33456246" w14:textId="2221A6B4" w:rsidR="00542120" w:rsidRDefault="00542120" w:rsidP="0074477E">
      <w:pPr>
        <w:jc w:val="both"/>
      </w:pPr>
      <w:r>
        <w:t>Motion – That the VIA hire Giving Collaborative as our fundraiser for our capital campaign ($38,000) Motion approved</w:t>
      </w:r>
    </w:p>
    <w:p w14:paraId="63ED948D" w14:textId="2BC7B85C" w:rsidR="00542120" w:rsidRPr="00003F52" w:rsidRDefault="00542120" w:rsidP="0074477E">
      <w:pPr>
        <w:jc w:val="both"/>
        <w:rPr>
          <w:b/>
          <w:bCs/>
        </w:rPr>
      </w:pPr>
      <w:r w:rsidRPr="00003F52">
        <w:rPr>
          <w:b/>
          <w:bCs/>
        </w:rPr>
        <w:t>Equipment</w:t>
      </w:r>
    </w:p>
    <w:p w14:paraId="27F877AB" w14:textId="788AC773" w:rsidR="00542120" w:rsidRDefault="00542120" w:rsidP="0074477E">
      <w:pPr>
        <w:jc w:val="both"/>
      </w:pPr>
      <w:r>
        <w:t>Controls for HVAC – quotes more than $35,000 - $48,000. Need to be ab</w:t>
      </w:r>
      <w:r w:rsidR="00003F52">
        <w:t>le to control from outside the building for snow days. Parts we have are too old. Colleen will get another quote</w:t>
      </w:r>
    </w:p>
    <w:p w14:paraId="7F1272AC" w14:textId="37035117" w:rsidR="00003F52" w:rsidRPr="00003F52" w:rsidRDefault="00003F52" w:rsidP="0074477E">
      <w:pPr>
        <w:jc w:val="both"/>
        <w:rPr>
          <w:b/>
          <w:bCs/>
        </w:rPr>
      </w:pPr>
      <w:r w:rsidRPr="00003F52">
        <w:rPr>
          <w:b/>
          <w:bCs/>
        </w:rPr>
        <w:t>New Business</w:t>
      </w:r>
    </w:p>
    <w:p w14:paraId="154AAAD0" w14:textId="51D7ED66" w:rsidR="00003F52" w:rsidRDefault="00003F52" w:rsidP="0074477E">
      <w:pPr>
        <w:jc w:val="both"/>
      </w:pPr>
      <w:r>
        <w:t>Motion to purchase a sign for the Post Road property (Curtis made motion, Lang seconded) Motion passes</w:t>
      </w:r>
    </w:p>
    <w:p w14:paraId="63BB40B0" w14:textId="4451AD63" w:rsidR="00003F52" w:rsidRDefault="00003F52" w:rsidP="0074477E">
      <w:pPr>
        <w:jc w:val="both"/>
      </w:pPr>
      <w:r>
        <w:t>No August meeting but maybe a brain storming session.</w:t>
      </w:r>
    </w:p>
    <w:p w14:paraId="0C7576D3" w14:textId="4932F5B2" w:rsidR="00003F52" w:rsidRDefault="00003F52" w:rsidP="0074477E">
      <w:pPr>
        <w:jc w:val="both"/>
      </w:pPr>
      <w:r>
        <w:t>Motion to adjourn – passes</w:t>
      </w:r>
    </w:p>
    <w:p w14:paraId="56CD6418" w14:textId="0682B1E5" w:rsidR="00003F52" w:rsidRDefault="00003F52" w:rsidP="0074477E">
      <w:pPr>
        <w:jc w:val="both"/>
      </w:pPr>
      <w:r>
        <w:t>Respectfully submitted,</w:t>
      </w:r>
    </w:p>
    <w:p w14:paraId="5EEF4261" w14:textId="63132E1A" w:rsidR="00003F52" w:rsidRDefault="00003F52" w:rsidP="0074477E">
      <w:pPr>
        <w:jc w:val="both"/>
      </w:pPr>
      <w:r>
        <w:t>Susan Walker, Recording Secretary</w:t>
      </w:r>
    </w:p>
    <w:sectPr w:rsidR="00003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8A"/>
    <w:rsid w:val="00003F52"/>
    <w:rsid w:val="00277E66"/>
    <w:rsid w:val="0029238A"/>
    <w:rsid w:val="00542120"/>
    <w:rsid w:val="0074477E"/>
    <w:rsid w:val="00981ED2"/>
    <w:rsid w:val="00BF712B"/>
    <w:rsid w:val="00D66419"/>
    <w:rsid w:val="00EB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DFBB"/>
  <w15:chartTrackingRefBased/>
  <w15:docId w15:val="{718E5A8A-96B5-41B0-BB74-B85BB54D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Walker</dc:creator>
  <cp:keywords/>
  <dc:description/>
  <cp:lastModifiedBy>Digital Services</cp:lastModifiedBy>
  <cp:revision>2</cp:revision>
  <dcterms:created xsi:type="dcterms:W3CDTF">2022-12-22T14:30:00Z</dcterms:created>
  <dcterms:modified xsi:type="dcterms:W3CDTF">2022-12-22T14:30:00Z</dcterms:modified>
</cp:coreProperties>
</file>