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D0B3" w14:textId="38EB9992" w:rsidR="00757C3E" w:rsidRDefault="000B39AC" w:rsidP="000B39A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VIA Minutes</w:t>
      </w:r>
    </w:p>
    <w:p w14:paraId="416F3833" w14:textId="74A7812F" w:rsidR="000B39AC" w:rsidRDefault="000B39AC" w:rsidP="000B39AC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9, 2020</w:t>
      </w:r>
    </w:p>
    <w:p w14:paraId="5913E880" w14:textId="6BCB5D39" w:rsidR="000B39AC" w:rsidRDefault="000B39AC" w:rsidP="000B39AC">
      <w:pPr>
        <w:jc w:val="center"/>
        <w:rPr>
          <w:sz w:val="28"/>
          <w:szCs w:val="28"/>
        </w:rPr>
      </w:pPr>
    </w:p>
    <w:p w14:paraId="73C45508" w14:textId="5F8B1E65" w:rsidR="000B39AC" w:rsidRDefault="000B39AC" w:rsidP="000B39AC">
      <w:pPr>
        <w:rPr>
          <w:sz w:val="28"/>
          <w:szCs w:val="28"/>
        </w:rPr>
      </w:pPr>
      <w:r>
        <w:rPr>
          <w:sz w:val="28"/>
          <w:szCs w:val="28"/>
        </w:rPr>
        <w:t xml:space="preserve">Attendance: Walker, </w:t>
      </w:r>
      <w:proofErr w:type="spellStart"/>
      <w:r>
        <w:rPr>
          <w:sz w:val="28"/>
          <w:szCs w:val="28"/>
        </w:rPr>
        <w:t>Olenick</w:t>
      </w:r>
      <w:proofErr w:type="spellEnd"/>
      <w:r>
        <w:rPr>
          <w:sz w:val="28"/>
          <w:szCs w:val="28"/>
        </w:rPr>
        <w:t xml:space="preserve">, Gunning, Gannon, </w:t>
      </w:r>
      <w:proofErr w:type="spellStart"/>
      <w:r>
        <w:rPr>
          <w:sz w:val="28"/>
          <w:szCs w:val="28"/>
        </w:rPr>
        <w:t>Hodgkins</w:t>
      </w:r>
      <w:proofErr w:type="spellEnd"/>
      <w:r>
        <w:rPr>
          <w:sz w:val="28"/>
          <w:szCs w:val="28"/>
        </w:rPr>
        <w:t xml:space="preserve">, Heffernan,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, Adams, </w:t>
      </w:r>
      <w:proofErr w:type="spellStart"/>
      <w:r>
        <w:rPr>
          <w:sz w:val="28"/>
          <w:szCs w:val="28"/>
        </w:rPr>
        <w:t>Bernardi</w:t>
      </w:r>
      <w:proofErr w:type="spellEnd"/>
      <w:r>
        <w:rPr>
          <w:sz w:val="28"/>
          <w:szCs w:val="28"/>
        </w:rPr>
        <w:t>, Donnelly</w:t>
      </w:r>
    </w:p>
    <w:p w14:paraId="7719FBEE" w14:textId="6DDE4F74" w:rsidR="000B39AC" w:rsidRDefault="000B39AC" w:rsidP="000B39AC">
      <w:pPr>
        <w:rPr>
          <w:sz w:val="28"/>
          <w:szCs w:val="28"/>
        </w:rPr>
      </w:pPr>
      <w:r>
        <w:rPr>
          <w:sz w:val="28"/>
          <w:szCs w:val="28"/>
        </w:rPr>
        <w:t xml:space="preserve">Staff: </w:t>
      </w:r>
      <w:proofErr w:type="spellStart"/>
      <w:r>
        <w:rPr>
          <w:sz w:val="28"/>
          <w:szCs w:val="28"/>
        </w:rPr>
        <w:t>Baille</w:t>
      </w:r>
      <w:proofErr w:type="spellEnd"/>
      <w:r>
        <w:rPr>
          <w:sz w:val="28"/>
          <w:szCs w:val="28"/>
        </w:rPr>
        <w:t>, Bushman</w:t>
      </w:r>
    </w:p>
    <w:p w14:paraId="049AF98C" w14:textId="1973136B" w:rsidR="000B39AC" w:rsidRDefault="000B39AC" w:rsidP="000B39AC">
      <w:pPr>
        <w:rPr>
          <w:sz w:val="28"/>
          <w:szCs w:val="28"/>
        </w:rPr>
      </w:pPr>
      <w:r>
        <w:rPr>
          <w:sz w:val="28"/>
          <w:szCs w:val="28"/>
        </w:rPr>
        <w:t>City Council Liaison: O’Connor</w:t>
      </w:r>
    </w:p>
    <w:p w14:paraId="6EBCA67E" w14:textId="00732834" w:rsidR="000B39AC" w:rsidRDefault="000B39AC" w:rsidP="000B39AC">
      <w:pPr>
        <w:rPr>
          <w:sz w:val="28"/>
          <w:szCs w:val="28"/>
        </w:rPr>
      </w:pPr>
      <w:r>
        <w:rPr>
          <w:sz w:val="28"/>
          <w:szCs w:val="28"/>
        </w:rPr>
        <w:t>Meeting called to order at 4:15p.m.</w:t>
      </w:r>
    </w:p>
    <w:p w14:paraId="21D1C9EA" w14:textId="7469D1DE" w:rsidR="000B39AC" w:rsidRDefault="000B39AC" w:rsidP="000B39AC">
      <w:pPr>
        <w:rPr>
          <w:sz w:val="28"/>
          <w:szCs w:val="28"/>
        </w:rPr>
      </w:pPr>
      <w:r>
        <w:rPr>
          <w:sz w:val="28"/>
          <w:szCs w:val="28"/>
        </w:rPr>
        <w:t>Minutes – Motion to approve by Bill H., seconded by Alan. Motion to accept – approved</w:t>
      </w:r>
    </w:p>
    <w:p w14:paraId="1ED66201" w14:textId="32EE4057" w:rsidR="000B39AC" w:rsidRDefault="000B39AC" w:rsidP="000B39AC">
      <w:pPr>
        <w:rPr>
          <w:sz w:val="28"/>
          <w:szCs w:val="28"/>
        </w:rPr>
      </w:pPr>
      <w:r>
        <w:rPr>
          <w:sz w:val="28"/>
          <w:szCs w:val="28"/>
        </w:rPr>
        <w:t xml:space="preserve">Director’s Report – </w:t>
      </w:r>
      <w:proofErr w:type="spellStart"/>
      <w:r>
        <w:rPr>
          <w:sz w:val="28"/>
          <w:szCs w:val="28"/>
        </w:rPr>
        <w:t>Baille</w:t>
      </w:r>
      <w:proofErr w:type="spellEnd"/>
    </w:p>
    <w:p w14:paraId="09553118" w14:textId="77777777" w:rsidR="000B39AC" w:rsidRDefault="000B39AC" w:rsidP="000B39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39AC">
        <w:rPr>
          <w:sz w:val="28"/>
          <w:szCs w:val="28"/>
        </w:rPr>
        <w:t xml:space="preserve">Hours open – 7 hours per day. 35 hours a week. ½ day on Saturdays in </w:t>
      </w:r>
    </w:p>
    <w:p w14:paraId="3564010A" w14:textId="449500BB" w:rsidR="000B39AC" w:rsidRDefault="000B39AC" w:rsidP="000B39AC">
      <w:pPr>
        <w:pStyle w:val="ListParagraph"/>
        <w:ind w:left="1080"/>
        <w:rPr>
          <w:sz w:val="28"/>
          <w:szCs w:val="28"/>
        </w:rPr>
      </w:pPr>
      <w:r w:rsidRPr="000B39AC">
        <w:rPr>
          <w:sz w:val="28"/>
          <w:szCs w:val="28"/>
        </w:rPr>
        <w:t>Oct.</w:t>
      </w:r>
      <w:r>
        <w:rPr>
          <w:sz w:val="28"/>
          <w:szCs w:val="28"/>
        </w:rPr>
        <w:t xml:space="preserve"> 2 days open at Ora Mason</w:t>
      </w:r>
    </w:p>
    <w:p w14:paraId="2349D2E3" w14:textId="7220949A" w:rsidR="000B39AC" w:rsidRDefault="000B39AC" w:rsidP="000B3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 retirements, need to replace with part timers</w:t>
      </w:r>
    </w:p>
    <w:p w14:paraId="66F1C0C5" w14:textId="3FE66E66" w:rsidR="000B39AC" w:rsidRDefault="005A10C2" w:rsidP="000B3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 computers were added, 1 dedicated for the census.</w:t>
      </w:r>
    </w:p>
    <w:p w14:paraId="062619DF" w14:textId="651F5C2A" w:rsidR="005A10C2" w:rsidRDefault="005A10C2" w:rsidP="000B3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Auditor – report by November</w:t>
      </w:r>
    </w:p>
    <w:p w14:paraId="7F1FA52D" w14:textId="7007C64F" w:rsidR="005A10C2" w:rsidRDefault="005A10C2" w:rsidP="000B3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Cleaning out basement of Main library to make room for collection from </w:t>
      </w:r>
      <w:proofErr w:type="spellStart"/>
      <w:r>
        <w:rPr>
          <w:sz w:val="28"/>
          <w:szCs w:val="28"/>
        </w:rPr>
        <w:t>Piantino</w:t>
      </w:r>
      <w:proofErr w:type="spellEnd"/>
      <w:r>
        <w:rPr>
          <w:sz w:val="28"/>
          <w:szCs w:val="28"/>
        </w:rPr>
        <w:t xml:space="preserve">. Aisha and Roseann are weeding the nonfiction collection at </w:t>
      </w:r>
      <w:proofErr w:type="spellStart"/>
      <w:r>
        <w:rPr>
          <w:sz w:val="28"/>
          <w:szCs w:val="28"/>
        </w:rPr>
        <w:t>Piantino</w:t>
      </w:r>
      <w:proofErr w:type="spellEnd"/>
      <w:r>
        <w:rPr>
          <w:sz w:val="28"/>
          <w:szCs w:val="28"/>
        </w:rPr>
        <w:t xml:space="preserve"> to get rid of out of date fiction.</w:t>
      </w:r>
    </w:p>
    <w:p w14:paraId="754FC366" w14:textId="5FBE9081" w:rsidR="005A10C2" w:rsidRDefault="0048240E" w:rsidP="000B3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Still discussing with City Council about possible location of an </w:t>
      </w:r>
      <w:proofErr w:type="spellStart"/>
      <w:r>
        <w:rPr>
          <w:sz w:val="28"/>
          <w:szCs w:val="28"/>
        </w:rPr>
        <w:t>Allingtown</w:t>
      </w:r>
      <w:proofErr w:type="spellEnd"/>
      <w:r>
        <w:rPr>
          <w:sz w:val="28"/>
          <w:szCs w:val="28"/>
        </w:rPr>
        <w:t xml:space="preserve"> library.</w:t>
      </w:r>
    </w:p>
    <w:p w14:paraId="2CBA8D64" w14:textId="48EC0D9D" w:rsidR="0048240E" w:rsidRDefault="0048240E" w:rsidP="000B3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Received more </w:t>
      </w:r>
      <w:proofErr w:type="spellStart"/>
      <w:r>
        <w:rPr>
          <w:sz w:val="28"/>
          <w:szCs w:val="28"/>
        </w:rPr>
        <w:t>chromebooks</w:t>
      </w:r>
      <w:proofErr w:type="spellEnd"/>
      <w:r>
        <w:rPr>
          <w:sz w:val="28"/>
          <w:szCs w:val="28"/>
        </w:rPr>
        <w:t xml:space="preserve"> from the state. We now have 10 to lend out. </w:t>
      </w:r>
    </w:p>
    <w:p w14:paraId="22D32CAF" w14:textId="0E817A32" w:rsidR="0048240E" w:rsidRDefault="0048240E" w:rsidP="000B3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Colleen will represent both the library and the Rotary on the centennial committee.</w:t>
      </w:r>
    </w:p>
    <w:p w14:paraId="1839843E" w14:textId="6B85B3FA" w:rsidR="0048240E" w:rsidRDefault="0048240E" w:rsidP="000B3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get plaques for three retirees.</w:t>
      </w:r>
    </w:p>
    <w:p w14:paraId="03566A9F" w14:textId="7B424C2A" w:rsidR="0048240E" w:rsidRDefault="0048240E" w:rsidP="0048240E">
      <w:pPr>
        <w:rPr>
          <w:sz w:val="28"/>
          <w:szCs w:val="28"/>
        </w:rPr>
      </w:pPr>
      <w:r>
        <w:rPr>
          <w:sz w:val="28"/>
          <w:szCs w:val="28"/>
        </w:rPr>
        <w:t xml:space="preserve">Catherine </w:t>
      </w:r>
    </w:p>
    <w:p w14:paraId="3970F0E7" w14:textId="7557B6BA" w:rsidR="0048240E" w:rsidRDefault="0048240E" w:rsidP="00482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Supported Colleen on all the above activities.</w:t>
      </w:r>
    </w:p>
    <w:p w14:paraId="4109EAE4" w14:textId="7A923406" w:rsidR="0048240E" w:rsidRDefault="0048240E" w:rsidP="00482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Wrote letters to former employees to get memories about retirees.</w:t>
      </w:r>
    </w:p>
    <w:p w14:paraId="55E2D3D2" w14:textId="0C4D45F0" w:rsidR="0048240E" w:rsidRDefault="008F5592" w:rsidP="008F5592">
      <w:pPr>
        <w:rPr>
          <w:sz w:val="28"/>
          <w:szCs w:val="28"/>
        </w:rPr>
      </w:pPr>
      <w:r>
        <w:rPr>
          <w:sz w:val="28"/>
          <w:szCs w:val="28"/>
        </w:rPr>
        <w:t xml:space="preserve">Treasurer’s Report – Gunning/ </w:t>
      </w:r>
      <w:proofErr w:type="spellStart"/>
      <w:r>
        <w:rPr>
          <w:sz w:val="28"/>
          <w:szCs w:val="28"/>
        </w:rPr>
        <w:t>Bernardi</w:t>
      </w:r>
      <w:proofErr w:type="spellEnd"/>
    </w:p>
    <w:p w14:paraId="0B80CB40" w14:textId="3099A7E6" w:rsidR="008F5592" w:rsidRDefault="008F5592" w:rsidP="008F559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5592">
        <w:rPr>
          <w:sz w:val="28"/>
          <w:szCs w:val="28"/>
        </w:rPr>
        <w:lastRenderedPageBreak/>
        <w:t>Won’t see benefit of retirees until January</w:t>
      </w:r>
    </w:p>
    <w:p w14:paraId="11CB004B" w14:textId="3DFEBFA0" w:rsidR="008F5592" w:rsidRDefault="008F5592" w:rsidP="008F55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Paper work for block grant was filed.</w:t>
      </w:r>
    </w:p>
    <w:p w14:paraId="710A2102" w14:textId="66BE5B87" w:rsidR="008F5592" w:rsidRDefault="008F5592" w:rsidP="008F5592">
      <w:pPr>
        <w:rPr>
          <w:sz w:val="28"/>
          <w:szCs w:val="28"/>
        </w:rPr>
      </w:pPr>
      <w:r>
        <w:rPr>
          <w:sz w:val="28"/>
          <w:szCs w:val="28"/>
        </w:rPr>
        <w:t>Friends – Donnelly</w:t>
      </w:r>
    </w:p>
    <w:p w14:paraId="40411E76" w14:textId="7D21A5B2" w:rsidR="008F5592" w:rsidRDefault="008F5592" w:rsidP="008F559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Book Sale in October. </w:t>
      </w:r>
    </w:p>
    <w:p w14:paraId="0EDE957A" w14:textId="2125BEB9" w:rsidR="008F5592" w:rsidRDefault="008F5592" w:rsidP="008F559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Two take and make Halloween projects</w:t>
      </w:r>
    </w:p>
    <w:p w14:paraId="401277DA" w14:textId="23262E78" w:rsidR="008F5592" w:rsidRDefault="008F5592" w:rsidP="008F5592">
      <w:pPr>
        <w:rPr>
          <w:sz w:val="28"/>
          <w:szCs w:val="28"/>
        </w:rPr>
      </w:pPr>
      <w:r>
        <w:rPr>
          <w:sz w:val="28"/>
          <w:szCs w:val="28"/>
        </w:rPr>
        <w:t xml:space="preserve">New Site for </w:t>
      </w:r>
      <w:proofErr w:type="spellStart"/>
      <w:r>
        <w:rPr>
          <w:sz w:val="28"/>
          <w:szCs w:val="28"/>
        </w:rPr>
        <w:t>Piantino</w:t>
      </w:r>
      <w:proofErr w:type="spellEnd"/>
      <w:r>
        <w:rPr>
          <w:sz w:val="28"/>
          <w:szCs w:val="28"/>
        </w:rPr>
        <w:t xml:space="preserve"> Library – </w:t>
      </w:r>
      <w:proofErr w:type="spellStart"/>
      <w:r>
        <w:rPr>
          <w:sz w:val="28"/>
          <w:szCs w:val="28"/>
        </w:rPr>
        <w:t>Olenick</w:t>
      </w:r>
      <w:proofErr w:type="spellEnd"/>
    </w:p>
    <w:p w14:paraId="2199BCA3" w14:textId="35C63132" w:rsidR="008F5592" w:rsidRDefault="008F5592" w:rsidP="008F55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Alan sent out email ahead of time about project.</w:t>
      </w:r>
    </w:p>
    <w:p w14:paraId="6D3419DF" w14:textId="77777777" w:rsidR="00693317" w:rsidRPr="00693317" w:rsidRDefault="00693317" w:rsidP="0069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17">
        <w:rPr>
          <w:rFonts w:ascii="Times New Roman" w:eastAsia="Times New Roman" w:hAnsi="Times New Roman" w:cs="Times New Roman"/>
          <w:sz w:val="24"/>
          <w:szCs w:val="24"/>
        </w:rPr>
        <w:br/>
      </w:r>
      <w:r w:rsidRPr="00693317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A quick update of where we are:</w:t>
      </w:r>
    </w:p>
    <w:p w14:paraId="02D17906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91C9C25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 xml:space="preserve">1) Lotus Cafe has been ruled </w:t>
      </w:r>
      <w:proofErr w:type="spellStart"/>
      <w:proofErr w:type="gramStart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out.Talked</w:t>
      </w:r>
      <w:proofErr w:type="spellEnd"/>
      <w:proofErr w:type="gramEnd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 xml:space="preserve"> with Mike </w:t>
      </w:r>
      <w:proofErr w:type="spellStart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Richetelli</w:t>
      </w:r>
      <w:proofErr w:type="spellEnd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, at Colonial Properties. The land changed hands last week.</w:t>
      </w:r>
    </w:p>
    <w:p w14:paraId="199EFD6E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The new investor/developer is looking over the next year to 18 months to redevelop the property. This includes the razing of the Lotus Cafe building.</w:t>
      </w:r>
    </w:p>
    <w:p w14:paraId="036D221B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Makes no economic sense to even do minimal renovations for a short-term period.</w:t>
      </w:r>
    </w:p>
    <w:p w14:paraId="0CC221AE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E92C8B6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 xml:space="preserve">2) Met via Zoom with Ted </w:t>
      </w:r>
      <w:proofErr w:type="spellStart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Lazurus</w:t>
      </w:r>
      <w:proofErr w:type="spellEnd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 xml:space="preserve"> on Tuesday afternoon. Real realized quickly that we need hard statistics when talking with these developers.</w:t>
      </w:r>
    </w:p>
    <w:p w14:paraId="302A9FF2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We will develop a sheet that includes information such as foot traffic, computer usage, more than likely hours expected, etc.</w:t>
      </w:r>
    </w:p>
    <w:p w14:paraId="6E46D8BC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We have another meeting slated for the 22nd which we will furnish him with the information.</w:t>
      </w:r>
    </w:p>
    <w:p w14:paraId="2EF58BA0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The other issue to note is that when we talk about the cost of leasing we are not clear on an answer.</w:t>
      </w:r>
    </w:p>
    <w:p w14:paraId="1CFA3F2F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 xml:space="preserve">We did discuss that the fact that amount of construction costs that we take on could have an </w:t>
      </w:r>
      <w:proofErr w:type="spellStart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affect</w:t>
      </w:r>
      <w:proofErr w:type="spellEnd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 xml:space="preserve"> on the amount of a lease.</w:t>
      </w:r>
    </w:p>
    <w:p w14:paraId="4756C18B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64BD8AC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3) We forwarded information to Lee Tiernan today (Thursday) on 668 Orange Ave (Boston Post Road) There is significant back takes on this parcel.</w:t>
      </w:r>
    </w:p>
    <w:p w14:paraId="06C41CE6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This is developable space with a larger lot next to it at 634 Orange Ave. We have not investigated that parcel.</w:t>
      </w:r>
    </w:p>
    <w:p w14:paraId="2C9551F0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There are four lots on Daytona Street with an abandoned house on one of them.</w:t>
      </w:r>
    </w:p>
    <w:p w14:paraId="7775285F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49AA997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4) We remain interested in 10 Fenwick but have not gotten any further information. We did talk about renovation costs which we estimated a soft number of about $400,000.</w:t>
      </w:r>
    </w:p>
    <w:p w14:paraId="1C68E10C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This number does not include an elevator.</w:t>
      </w:r>
    </w:p>
    <w:p w14:paraId="7E8E3F01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2140BAA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 xml:space="preserve">5) We have reached out to Atwood but have not gotten any response. Ted </w:t>
      </w:r>
      <w:proofErr w:type="spellStart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Lazurus</w:t>
      </w:r>
      <w:proofErr w:type="spellEnd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 xml:space="preserve"> responded within 30 minutes.</w:t>
      </w:r>
    </w:p>
    <w:p w14:paraId="46104DCD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A859187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6) We met with Bill Sapienza and picked his brain a bit. He is pegging new construction costs to be around $200 a square foot in this new Covid-19 economy.</w:t>
      </w:r>
    </w:p>
    <w:p w14:paraId="712CE2FF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This is probably 2 to 3 times what it was a year ago.</w:t>
      </w:r>
    </w:p>
    <w:p w14:paraId="620D53AF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We talked about a butler building and he estimated that we may save on some building costs, but once we go to outfit/complete it this will be about the same as new construction costs if not more.</w:t>
      </w:r>
    </w:p>
    <w:p w14:paraId="345054F0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8D75867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 xml:space="preserve">7) We have a call into </w:t>
      </w:r>
      <w:proofErr w:type="spellStart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Elliptipar</w:t>
      </w:r>
      <w:proofErr w:type="spellEnd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 xml:space="preserve"> as we understand there may be space available there. This property is across from Marginal Drive. We will talk to them about temporary space and/or a permanent location once we have more info.</w:t>
      </w:r>
    </w:p>
    <w:p w14:paraId="48671965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6461773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 xml:space="preserve">Alan </w:t>
      </w:r>
      <w:proofErr w:type="spellStart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Olenick</w:t>
      </w:r>
      <w:proofErr w:type="spellEnd"/>
    </w:p>
    <w:p w14:paraId="39FE75DD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VIA Past President</w:t>
      </w:r>
    </w:p>
    <w:p w14:paraId="71FC6604" w14:textId="77777777" w:rsidR="00693317" w:rsidRPr="00693317" w:rsidRDefault="00693317" w:rsidP="006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 xml:space="preserve">Chairman, Building </w:t>
      </w:r>
      <w:proofErr w:type="spellStart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Committe</w:t>
      </w:r>
      <w:proofErr w:type="spellEnd"/>
      <w:r w:rsidRPr="00693317"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14:paraId="0F5A144C" w14:textId="3CE83577" w:rsidR="00693317" w:rsidRDefault="00693317" w:rsidP="0069331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Can we get a mortgage? </w:t>
      </w:r>
    </w:p>
    <w:p w14:paraId="3357F551" w14:textId="510C33C1" w:rsidR="00693317" w:rsidRDefault="00693317" w:rsidP="006933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– </w:t>
      </w:r>
    </w:p>
    <w:p w14:paraId="0BA92E48" w14:textId="23F7B179" w:rsidR="00693317" w:rsidRDefault="00693317" w:rsidP="0069331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Applied to FEMA for reimbursement from the state for supplies to keep things safe</w:t>
      </w:r>
    </w:p>
    <w:p w14:paraId="70604173" w14:textId="536CF271" w:rsidR="00693317" w:rsidRDefault="00693317" w:rsidP="0069331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People are becoming annoyed about time limits on computers and time in the library.</w:t>
      </w:r>
    </w:p>
    <w:p w14:paraId="159DADCC" w14:textId="1EFDCA7A" w:rsidR="00693317" w:rsidRDefault="00693317" w:rsidP="00693317">
      <w:pPr>
        <w:rPr>
          <w:sz w:val="28"/>
          <w:szCs w:val="28"/>
        </w:rPr>
      </w:pPr>
      <w:r>
        <w:rPr>
          <w:sz w:val="28"/>
          <w:szCs w:val="28"/>
        </w:rPr>
        <w:t>Library Assessment – Colleen B.</w:t>
      </w:r>
    </w:p>
    <w:p w14:paraId="094D77BA" w14:textId="7BB9964F" w:rsidR="00693317" w:rsidRDefault="00693317" w:rsidP="0069331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Survey is done. </w:t>
      </w:r>
    </w:p>
    <w:p w14:paraId="19C85727" w14:textId="4E2EB9CD" w:rsidR="00693317" w:rsidRDefault="00693317" w:rsidP="0069331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Will ask for it to be put on Board of Ed website</w:t>
      </w:r>
    </w:p>
    <w:p w14:paraId="719AC55C" w14:textId="7FD3DDF8" w:rsidR="00693317" w:rsidRDefault="00693317" w:rsidP="0069331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Will send out postcards to encourage people to take the survey</w:t>
      </w:r>
    </w:p>
    <w:p w14:paraId="7DF77996" w14:textId="2EFD31EB" w:rsidR="00693317" w:rsidRDefault="00693317" w:rsidP="0069331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Cost?</w:t>
      </w:r>
    </w:p>
    <w:p w14:paraId="4270D73E" w14:textId="577C0179" w:rsidR="00693317" w:rsidRDefault="00693317" w:rsidP="00693317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4B516EAD" w14:textId="1D40CBF6" w:rsidR="00693317" w:rsidRDefault="00693317" w:rsidP="0069331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Motion by Bill H to empower the director to get the survey out. Seconded and approved</w:t>
      </w:r>
    </w:p>
    <w:p w14:paraId="59DD5610" w14:textId="6A12190F" w:rsidR="00693317" w:rsidRDefault="00693317" w:rsidP="0069331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Alan – Motion to authorize the director $2000.00 for purchase donation tracking software. Cost to be shared with Friends of the Library. </w:t>
      </w:r>
    </w:p>
    <w:p w14:paraId="53583F72" w14:textId="6FFBBF62" w:rsidR="00693317" w:rsidRDefault="00693317" w:rsidP="0069331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</w:t>
      </w:r>
      <w:r w:rsidRPr="0069331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 – VIA $1500/Friends $500, </w:t>
      </w:r>
      <w:r w:rsidR="00666255">
        <w:rPr>
          <w:sz w:val="28"/>
          <w:szCs w:val="28"/>
        </w:rPr>
        <w:t>2</w:t>
      </w:r>
      <w:r w:rsidR="00666255" w:rsidRPr="00666255">
        <w:rPr>
          <w:sz w:val="28"/>
          <w:szCs w:val="28"/>
          <w:vertAlign w:val="superscript"/>
        </w:rPr>
        <w:t>nd</w:t>
      </w:r>
      <w:r w:rsidR="00666255">
        <w:rPr>
          <w:sz w:val="28"/>
          <w:szCs w:val="28"/>
        </w:rPr>
        <w:t xml:space="preserve"> – VIA $1000/Friends $1000, 3</w:t>
      </w:r>
      <w:r w:rsidR="00666255" w:rsidRPr="00666255">
        <w:rPr>
          <w:sz w:val="28"/>
          <w:szCs w:val="28"/>
          <w:vertAlign w:val="superscript"/>
        </w:rPr>
        <w:t>rd</w:t>
      </w:r>
      <w:r w:rsidR="00666255">
        <w:rPr>
          <w:sz w:val="28"/>
          <w:szCs w:val="28"/>
        </w:rPr>
        <w:t xml:space="preserve"> – VIA $500/Friends $1500. Try first year to see how it works. Motion seconded and approved</w:t>
      </w:r>
    </w:p>
    <w:p w14:paraId="3768213D" w14:textId="653C5C5A" w:rsidR="00666255" w:rsidRDefault="00666255" w:rsidP="0066625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 memory of Gert Beckwith, donate $50 to First Congregational Church and $50 to WHEAT. Motion was made, seconded and approved.</w:t>
      </w:r>
    </w:p>
    <w:p w14:paraId="57AFDF88" w14:textId="669E1102" w:rsidR="00666255" w:rsidRDefault="00666255" w:rsidP="00666255">
      <w:pPr>
        <w:rPr>
          <w:sz w:val="28"/>
          <w:szCs w:val="28"/>
        </w:rPr>
      </w:pPr>
      <w:r>
        <w:rPr>
          <w:sz w:val="28"/>
          <w:szCs w:val="28"/>
        </w:rPr>
        <w:t>Motion to adjourn made by Bill H and seconded by Alan. Approved. 5:10 p.m.</w:t>
      </w:r>
    </w:p>
    <w:p w14:paraId="58FF6672" w14:textId="615D215E" w:rsidR="00666255" w:rsidRDefault="00666255" w:rsidP="00666255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CD5EE30" w14:textId="4800D8B0" w:rsidR="00666255" w:rsidRPr="00666255" w:rsidRDefault="00666255" w:rsidP="00666255">
      <w:pPr>
        <w:rPr>
          <w:sz w:val="28"/>
          <w:szCs w:val="28"/>
        </w:rPr>
      </w:pPr>
      <w:r>
        <w:rPr>
          <w:sz w:val="28"/>
          <w:szCs w:val="28"/>
        </w:rPr>
        <w:t>Susan K. Walker, Recording Secretary</w:t>
      </w:r>
    </w:p>
    <w:p w14:paraId="4B1D7B54" w14:textId="77777777" w:rsidR="000B39AC" w:rsidRDefault="000B39AC" w:rsidP="000B39AC">
      <w:pPr>
        <w:rPr>
          <w:sz w:val="28"/>
          <w:szCs w:val="28"/>
        </w:rPr>
      </w:pPr>
    </w:p>
    <w:p w14:paraId="4B2251B1" w14:textId="77777777" w:rsidR="000B39AC" w:rsidRPr="000B39AC" w:rsidRDefault="000B39AC" w:rsidP="000B39AC">
      <w:pPr>
        <w:rPr>
          <w:sz w:val="28"/>
          <w:szCs w:val="28"/>
        </w:rPr>
      </w:pPr>
    </w:p>
    <w:sectPr w:rsidR="000B39AC" w:rsidRPr="000B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9CE"/>
    <w:multiLevelType w:val="hybridMultilevel"/>
    <w:tmpl w:val="7980CA8A"/>
    <w:lvl w:ilvl="0" w:tplc="BC26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A090B"/>
    <w:multiLevelType w:val="hybridMultilevel"/>
    <w:tmpl w:val="51D6D32C"/>
    <w:lvl w:ilvl="0" w:tplc="D1F8B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634B8"/>
    <w:multiLevelType w:val="hybridMultilevel"/>
    <w:tmpl w:val="05247D5E"/>
    <w:lvl w:ilvl="0" w:tplc="4BA2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E1B32"/>
    <w:multiLevelType w:val="hybridMultilevel"/>
    <w:tmpl w:val="35DA674A"/>
    <w:lvl w:ilvl="0" w:tplc="F8DCC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4756E"/>
    <w:multiLevelType w:val="hybridMultilevel"/>
    <w:tmpl w:val="0C22B840"/>
    <w:lvl w:ilvl="0" w:tplc="AAF6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151E4"/>
    <w:multiLevelType w:val="hybridMultilevel"/>
    <w:tmpl w:val="80A47110"/>
    <w:lvl w:ilvl="0" w:tplc="77F69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C614B"/>
    <w:multiLevelType w:val="hybridMultilevel"/>
    <w:tmpl w:val="22E2942E"/>
    <w:lvl w:ilvl="0" w:tplc="19D0B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27D6E"/>
    <w:multiLevelType w:val="hybridMultilevel"/>
    <w:tmpl w:val="859AD4AC"/>
    <w:lvl w:ilvl="0" w:tplc="A6CED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AC"/>
    <w:rsid w:val="000B39AC"/>
    <w:rsid w:val="0048240E"/>
    <w:rsid w:val="005A10C2"/>
    <w:rsid w:val="00666255"/>
    <w:rsid w:val="00693317"/>
    <w:rsid w:val="00757C3E"/>
    <w:rsid w:val="0087178C"/>
    <w:rsid w:val="008F5592"/>
    <w:rsid w:val="00B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5FA"/>
  <w15:chartTrackingRefBased/>
  <w15:docId w15:val="{E60BA6FF-09DB-4EB3-A646-C42A2E9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Colleen Bailie</cp:lastModifiedBy>
  <cp:revision>2</cp:revision>
  <dcterms:created xsi:type="dcterms:W3CDTF">2020-10-13T13:36:00Z</dcterms:created>
  <dcterms:modified xsi:type="dcterms:W3CDTF">2020-10-13T13:36:00Z</dcterms:modified>
</cp:coreProperties>
</file>